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5CC83" w14:textId="1804FFC7" w:rsidR="00D35D55" w:rsidRPr="009515F2" w:rsidRDefault="00D35D55" w:rsidP="00D35D55">
      <w:pPr>
        <w:rPr>
          <w:rFonts w:asciiTheme="minorBidi" w:hAnsiTheme="minorBidi"/>
          <w:sz w:val="28"/>
          <w:szCs w:val="28"/>
        </w:rPr>
      </w:pPr>
      <w:r w:rsidRPr="009515F2">
        <w:rPr>
          <w:rFonts w:asciiTheme="minorBidi" w:hAnsiTheme="minorBidi"/>
          <w:sz w:val="28"/>
          <w:szCs w:val="28"/>
        </w:rPr>
        <w:t xml:space="preserve">Call to Worship </w:t>
      </w:r>
      <w:r w:rsidR="009515F2" w:rsidRPr="009515F2">
        <w:rPr>
          <w:rFonts w:asciiTheme="minorBidi" w:hAnsiTheme="minorBidi"/>
          <w:sz w:val="28"/>
          <w:szCs w:val="28"/>
        </w:rPr>
        <w:t>(IN UNISON)</w:t>
      </w:r>
    </w:p>
    <w:p w14:paraId="5293866B" w14:textId="77777777" w:rsidR="00D35D55" w:rsidRPr="009515F2" w:rsidRDefault="00D35D55" w:rsidP="00D35D55">
      <w:pPr>
        <w:rPr>
          <w:rFonts w:asciiTheme="minorBidi" w:hAnsiTheme="minorBidi"/>
          <w:sz w:val="28"/>
          <w:szCs w:val="28"/>
        </w:rPr>
      </w:pPr>
      <w:r w:rsidRPr="009515F2">
        <w:rPr>
          <w:rFonts w:asciiTheme="minorBidi" w:hAnsiTheme="minorBidi"/>
          <w:sz w:val="28"/>
          <w:szCs w:val="28"/>
        </w:rPr>
        <w:t>Please join in the Call to Worship:</w:t>
      </w:r>
    </w:p>
    <w:p w14:paraId="0098A5FE" w14:textId="77777777" w:rsidR="00D35D55" w:rsidRPr="009515F2" w:rsidRDefault="00D35D55" w:rsidP="00D35D55">
      <w:pPr>
        <w:rPr>
          <w:rFonts w:asciiTheme="minorBidi" w:hAnsiTheme="minorBidi"/>
          <w:b/>
          <w:bCs/>
          <w:sz w:val="28"/>
          <w:szCs w:val="28"/>
        </w:rPr>
      </w:pPr>
      <w:r w:rsidRPr="009515F2">
        <w:rPr>
          <w:rFonts w:asciiTheme="minorBidi" w:hAnsiTheme="minorBidi"/>
          <w:b/>
          <w:bCs/>
          <w:sz w:val="28"/>
          <w:szCs w:val="28"/>
        </w:rPr>
        <w:t>As we come together today in this Holy Space:</w:t>
      </w:r>
    </w:p>
    <w:p w14:paraId="7B24C30F" w14:textId="77777777" w:rsidR="00D35D55" w:rsidRPr="009515F2" w:rsidRDefault="00D35D55" w:rsidP="00D35D55">
      <w:pPr>
        <w:rPr>
          <w:rFonts w:asciiTheme="minorBidi" w:hAnsiTheme="minorBidi"/>
          <w:b/>
          <w:bCs/>
          <w:sz w:val="28"/>
          <w:szCs w:val="28"/>
        </w:rPr>
      </w:pPr>
      <w:r w:rsidRPr="009515F2">
        <w:rPr>
          <w:rFonts w:asciiTheme="minorBidi" w:hAnsiTheme="minorBidi"/>
          <w:b/>
          <w:bCs/>
          <w:sz w:val="28"/>
          <w:szCs w:val="28"/>
        </w:rPr>
        <w:t>May the Creating God baptize our imaginations to discover new forms of worship.</w:t>
      </w:r>
    </w:p>
    <w:p w14:paraId="4C5C02B9" w14:textId="77777777" w:rsidR="00D35D55" w:rsidRPr="009515F2" w:rsidRDefault="00D35D55" w:rsidP="00D35D55">
      <w:pPr>
        <w:rPr>
          <w:rFonts w:asciiTheme="minorBidi" w:hAnsiTheme="minorBidi"/>
          <w:b/>
          <w:bCs/>
          <w:sz w:val="28"/>
          <w:szCs w:val="28"/>
        </w:rPr>
      </w:pPr>
      <w:r w:rsidRPr="009515F2">
        <w:rPr>
          <w:rFonts w:asciiTheme="minorBidi" w:hAnsiTheme="minorBidi"/>
          <w:b/>
          <w:bCs/>
          <w:sz w:val="28"/>
          <w:szCs w:val="28"/>
        </w:rPr>
        <w:t>May the Saving Lord Jesus meet us wherever we break bread, and may our hearts once again burn within us.</w:t>
      </w:r>
    </w:p>
    <w:p w14:paraId="00E1445C" w14:textId="77777777" w:rsidR="00D35D55" w:rsidRPr="009515F2" w:rsidRDefault="00D35D55" w:rsidP="00D35D55">
      <w:pPr>
        <w:rPr>
          <w:rFonts w:asciiTheme="minorBidi" w:hAnsiTheme="minorBidi"/>
          <w:b/>
          <w:bCs/>
          <w:sz w:val="28"/>
          <w:szCs w:val="28"/>
        </w:rPr>
      </w:pPr>
      <w:r w:rsidRPr="009515F2">
        <w:rPr>
          <w:rFonts w:asciiTheme="minorBidi" w:hAnsiTheme="minorBidi"/>
          <w:b/>
          <w:bCs/>
          <w:sz w:val="28"/>
          <w:szCs w:val="28"/>
        </w:rPr>
        <w:t>May the Missionary Holy Spirit be poured out on all flesh, empowering us to proclaim the gospel afresh to next generations.</w:t>
      </w:r>
    </w:p>
    <w:p w14:paraId="5D082608" w14:textId="77777777" w:rsidR="00D35D55" w:rsidRPr="009515F2" w:rsidRDefault="00D35D55" w:rsidP="00D35D55">
      <w:pPr>
        <w:rPr>
          <w:rFonts w:asciiTheme="minorBidi" w:hAnsiTheme="minorBidi"/>
          <w:b/>
          <w:bCs/>
          <w:sz w:val="28"/>
          <w:szCs w:val="28"/>
        </w:rPr>
      </w:pPr>
      <w:r w:rsidRPr="009515F2">
        <w:rPr>
          <w:rFonts w:asciiTheme="minorBidi" w:hAnsiTheme="minorBidi"/>
          <w:b/>
          <w:bCs/>
          <w:sz w:val="28"/>
          <w:szCs w:val="28"/>
        </w:rPr>
        <w:t>Amen.</w:t>
      </w:r>
    </w:p>
    <w:p w14:paraId="0109C582" w14:textId="77777777" w:rsidR="00D35D55" w:rsidRPr="009515F2" w:rsidRDefault="00D35D55">
      <w:pPr>
        <w:rPr>
          <w:rFonts w:asciiTheme="minorBidi" w:hAnsiTheme="minorBidi"/>
          <w:sz w:val="28"/>
          <w:szCs w:val="28"/>
        </w:rPr>
      </w:pPr>
    </w:p>
    <w:p w14:paraId="3C25AC75" w14:textId="77777777" w:rsidR="00D35D55" w:rsidRPr="009515F2" w:rsidRDefault="00D35D55">
      <w:pPr>
        <w:rPr>
          <w:rFonts w:asciiTheme="minorBidi" w:hAnsiTheme="minorBidi"/>
          <w:sz w:val="28"/>
          <w:szCs w:val="28"/>
        </w:rPr>
      </w:pPr>
    </w:p>
    <w:p w14:paraId="6EBDF75F" w14:textId="6EEAAE17" w:rsidR="00D72304" w:rsidRPr="009515F2" w:rsidRDefault="00D72304">
      <w:pPr>
        <w:rPr>
          <w:rFonts w:asciiTheme="minorBidi" w:hAnsiTheme="minorBidi"/>
          <w:sz w:val="28"/>
          <w:szCs w:val="28"/>
        </w:rPr>
      </w:pPr>
      <w:r w:rsidRPr="009515F2">
        <w:rPr>
          <w:rFonts w:asciiTheme="minorBidi" w:hAnsiTheme="minorBidi"/>
          <w:sz w:val="28"/>
          <w:szCs w:val="28"/>
        </w:rPr>
        <w:t xml:space="preserve">Opening Prayer </w:t>
      </w:r>
    </w:p>
    <w:p w14:paraId="1E5B3838" w14:textId="77777777" w:rsidR="00D72304" w:rsidRPr="009515F2" w:rsidRDefault="00D72304">
      <w:pPr>
        <w:rPr>
          <w:rFonts w:asciiTheme="minorBidi" w:hAnsiTheme="minorBidi"/>
          <w:sz w:val="28"/>
          <w:szCs w:val="28"/>
        </w:rPr>
      </w:pPr>
    </w:p>
    <w:p w14:paraId="272AB784" w14:textId="47FC94BA" w:rsidR="00D72304" w:rsidRPr="009515F2" w:rsidRDefault="00D72304">
      <w:pPr>
        <w:rPr>
          <w:rFonts w:asciiTheme="minorBidi" w:hAnsiTheme="minorBidi"/>
          <w:sz w:val="28"/>
          <w:szCs w:val="28"/>
        </w:rPr>
      </w:pPr>
      <w:r w:rsidRPr="009515F2">
        <w:rPr>
          <w:rFonts w:asciiTheme="minorBidi" w:hAnsiTheme="minorBidi"/>
          <w:sz w:val="28"/>
          <w:szCs w:val="28"/>
        </w:rPr>
        <w:t>Ever-present and attentive God, we know that you are with us as we aim to be your church.  We pray for open hearts and minds as we learn and study about the ways you are working to make your church fresh and green for the next generation.  Amen.</w:t>
      </w:r>
    </w:p>
    <w:p w14:paraId="6E11C0E7" w14:textId="77777777" w:rsidR="00D72304" w:rsidRPr="009515F2" w:rsidRDefault="00D72304">
      <w:pPr>
        <w:rPr>
          <w:rFonts w:asciiTheme="minorBidi" w:hAnsiTheme="minorBidi"/>
          <w:sz w:val="28"/>
          <w:szCs w:val="28"/>
        </w:rPr>
      </w:pPr>
    </w:p>
    <w:p w14:paraId="1A41546F" w14:textId="0CC5E7E0" w:rsidR="009515F2" w:rsidRPr="009515F2" w:rsidRDefault="009515F2">
      <w:pPr>
        <w:rPr>
          <w:rFonts w:asciiTheme="minorBidi" w:hAnsiTheme="minorBidi"/>
          <w:sz w:val="28"/>
          <w:szCs w:val="28"/>
        </w:rPr>
      </w:pPr>
      <w:r w:rsidRPr="009515F2">
        <w:rPr>
          <w:rFonts w:asciiTheme="minorBidi" w:hAnsiTheme="minorBidi"/>
          <w:sz w:val="28"/>
          <w:szCs w:val="28"/>
        </w:rPr>
        <w:t xml:space="preserve">Please announce the Praise Hymn </w:t>
      </w:r>
      <w:r w:rsidR="00F412DE">
        <w:rPr>
          <w:rFonts w:asciiTheme="minorBidi" w:hAnsiTheme="minorBidi"/>
          <w:sz w:val="28"/>
          <w:szCs w:val="28"/>
        </w:rPr>
        <w:t>#344 “Lord, You Have Come to the Lakeshore”</w:t>
      </w:r>
    </w:p>
    <w:p w14:paraId="563BA290" w14:textId="77777777" w:rsidR="009515F2" w:rsidRPr="009515F2" w:rsidRDefault="009515F2">
      <w:pPr>
        <w:rPr>
          <w:rFonts w:asciiTheme="minorBidi" w:hAnsiTheme="minorBidi"/>
          <w:sz w:val="28"/>
          <w:szCs w:val="28"/>
        </w:rPr>
      </w:pPr>
    </w:p>
    <w:p w14:paraId="45688E1C" w14:textId="77777777" w:rsidR="009515F2" w:rsidRDefault="009515F2" w:rsidP="00D35D55">
      <w:pPr>
        <w:spacing w:after="0" w:line="240" w:lineRule="auto"/>
        <w:rPr>
          <w:rFonts w:asciiTheme="minorBidi" w:eastAsia="Times New Roman" w:hAnsiTheme="minorBidi"/>
          <w:color w:val="000000"/>
          <w:kern w:val="0"/>
          <w:sz w:val="28"/>
          <w:szCs w:val="28"/>
          <w14:ligatures w14:val="none"/>
        </w:rPr>
      </w:pPr>
    </w:p>
    <w:p w14:paraId="188CCEEE" w14:textId="77777777" w:rsidR="009515F2" w:rsidRDefault="009515F2" w:rsidP="00D35D55">
      <w:pPr>
        <w:spacing w:after="0" w:line="240" w:lineRule="auto"/>
        <w:rPr>
          <w:rFonts w:asciiTheme="minorBidi" w:eastAsia="Times New Roman" w:hAnsiTheme="minorBidi"/>
          <w:color w:val="000000"/>
          <w:kern w:val="0"/>
          <w:sz w:val="28"/>
          <w:szCs w:val="28"/>
          <w14:ligatures w14:val="none"/>
        </w:rPr>
      </w:pPr>
    </w:p>
    <w:p w14:paraId="18989451" w14:textId="77777777" w:rsidR="009515F2" w:rsidRDefault="009515F2" w:rsidP="00D35D55">
      <w:pPr>
        <w:spacing w:after="0" w:line="240" w:lineRule="auto"/>
        <w:rPr>
          <w:rFonts w:asciiTheme="minorBidi" w:eastAsia="Times New Roman" w:hAnsiTheme="minorBidi"/>
          <w:color w:val="000000"/>
          <w:kern w:val="0"/>
          <w:sz w:val="28"/>
          <w:szCs w:val="28"/>
          <w14:ligatures w14:val="none"/>
        </w:rPr>
      </w:pPr>
    </w:p>
    <w:p w14:paraId="04AA5A5A" w14:textId="77777777" w:rsidR="009515F2" w:rsidRDefault="009515F2" w:rsidP="00D35D55">
      <w:pPr>
        <w:spacing w:after="0" w:line="240" w:lineRule="auto"/>
        <w:rPr>
          <w:rFonts w:asciiTheme="minorBidi" w:eastAsia="Times New Roman" w:hAnsiTheme="minorBidi"/>
          <w:color w:val="000000"/>
          <w:kern w:val="0"/>
          <w:sz w:val="28"/>
          <w:szCs w:val="28"/>
          <w14:ligatures w14:val="none"/>
        </w:rPr>
      </w:pPr>
    </w:p>
    <w:p w14:paraId="6AC14577" w14:textId="77777777" w:rsidR="009515F2" w:rsidRDefault="009515F2" w:rsidP="00D35D55">
      <w:pPr>
        <w:spacing w:after="0" w:line="240" w:lineRule="auto"/>
        <w:rPr>
          <w:rFonts w:asciiTheme="minorBidi" w:eastAsia="Times New Roman" w:hAnsiTheme="minorBidi"/>
          <w:color w:val="000000"/>
          <w:kern w:val="0"/>
          <w:sz w:val="28"/>
          <w:szCs w:val="28"/>
          <w14:ligatures w14:val="none"/>
        </w:rPr>
      </w:pPr>
    </w:p>
    <w:p w14:paraId="02B3A3A0" w14:textId="77777777" w:rsidR="009515F2" w:rsidRDefault="009515F2" w:rsidP="00D35D55">
      <w:pPr>
        <w:spacing w:after="0" w:line="240" w:lineRule="auto"/>
        <w:rPr>
          <w:rFonts w:asciiTheme="minorBidi" w:eastAsia="Times New Roman" w:hAnsiTheme="minorBidi"/>
          <w:color w:val="000000"/>
          <w:kern w:val="0"/>
          <w:sz w:val="28"/>
          <w:szCs w:val="28"/>
          <w14:ligatures w14:val="none"/>
        </w:rPr>
      </w:pPr>
    </w:p>
    <w:p w14:paraId="440DFF0D" w14:textId="77777777" w:rsidR="009515F2" w:rsidRDefault="009515F2" w:rsidP="00D35D55">
      <w:pPr>
        <w:spacing w:after="0" w:line="240" w:lineRule="auto"/>
        <w:rPr>
          <w:rFonts w:asciiTheme="minorBidi" w:eastAsia="Times New Roman" w:hAnsiTheme="minorBidi"/>
          <w:color w:val="000000"/>
          <w:kern w:val="0"/>
          <w:sz w:val="28"/>
          <w:szCs w:val="28"/>
          <w14:ligatures w14:val="none"/>
        </w:rPr>
      </w:pPr>
    </w:p>
    <w:p w14:paraId="279D5264" w14:textId="77777777" w:rsidR="009515F2" w:rsidRDefault="009515F2" w:rsidP="00D35D55">
      <w:pPr>
        <w:spacing w:after="0" w:line="240" w:lineRule="auto"/>
        <w:rPr>
          <w:rFonts w:asciiTheme="minorBidi" w:eastAsia="Times New Roman" w:hAnsiTheme="minorBidi"/>
          <w:color w:val="000000"/>
          <w:kern w:val="0"/>
          <w:sz w:val="28"/>
          <w:szCs w:val="28"/>
          <w14:ligatures w14:val="none"/>
        </w:rPr>
      </w:pPr>
    </w:p>
    <w:p w14:paraId="63C27951" w14:textId="67FE7362" w:rsidR="00D35D55" w:rsidRPr="009515F2" w:rsidRDefault="00D35D55" w:rsidP="00D35D55">
      <w:pPr>
        <w:spacing w:after="0" w:line="240" w:lineRule="auto"/>
        <w:rPr>
          <w:rFonts w:asciiTheme="minorBidi" w:eastAsia="Times New Roman" w:hAnsiTheme="minorBidi"/>
          <w:color w:val="000000"/>
          <w:kern w:val="0"/>
          <w:sz w:val="28"/>
          <w:szCs w:val="28"/>
          <w14:ligatures w14:val="none"/>
        </w:rPr>
      </w:pPr>
      <w:r w:rsidRPr="009515F2">
        <w:rPr>
          <w:rFonts w:asciiTheme="minorBidi" w:eastAsia="Times New Roman" w:hAnsiTheme="minorBidi"/>
          <w:color w:val="000000"/>
          <w:kern w:val="0"/>
          <w:sz w:val="28"/>
          <w:szCs w:val="28"/>
          <w14:ligatures w14:val="none"/>
        </w:rPr>
        <w:t xml:space="preserve">Scripture Reading </w:t>
      </w:r>
    </w:p>
    <w:p w14:paraId="2AE15018" w14:textId="77777777" w:rsidR="00D35D55" w:rsidRPr="009515F2" w:rsidRDefault="00D35D55" w:rsidP="00D35D55">
      <w:pPr>
        <w:spacing w:after="0" w:line="240" w:lineRule="auto"/>
        <w:rPr>
          <w:rFonts w:asciiTheme="minorBidi" w:eastAsia="Times New Roman" w:hAnsiTheme="minorBidi"/>
          <w:kern w:val="0"/>
          <w:sz w:val="28"/>
          <w:szCs w:val="28"/>
          <w14:ligatures w14:val="none"/>
        </w:rPr>
      </w:pPr>
    </w:p>
    <w:p w14:paraId="36B50047" w14:textId="77777777" w:rsidR="00D35D55" w:rsidRPr="009515F2" w:rsidRDefault="00D35D55" w:rsidP="00D35D55">
      <w:pPr>
        <w:spacing w:after="0" w:line="240" w:lineRule="auto"/>
        <w:rPr>
          <w:rFonts w:asciiTheme="minorBidi" w:eastAsia="Times New Roman" w:hAnsiTheme="minorBidi"/>
          <w:kern w:val="0"/>
          <w:sz w:val="28"/>
          <w:szCs w:val="28"/>
          <w14:ligatures w14:val="none"/>
        </w:rPr>
      </w:pPr>
      <w:r w:rsidRPr="009515F2">
        <w:rPr>
          <w:rFonts w:asciiTheme="minorBidi" w:eastAsia="Times New Roman" w:hAnsiTheme="minorBidi"/>
          <w:color w:val="000000"/>
          <w:kern w:val="0"/>
          <w:sz w:val="28"/>
          <w:szCs w:val="28"/>
          <w14:ligatures w14:val="none"/>
        </w:rPr>
        <w:t>Acts 27:27, 39-41 and 28:1-6</w:t>
      </w:r>
    </w:p>
    <w:p w14:paraId="58D87431" w14:textId="77777777" w:rsidR="00D35D55" w:rsidRPr="009515F2" w:rsidRDefault="00D35D55" w:rsidP="00D35D55">
      <w:pPr>
        <w:spacing w:after="240" w:line="240" w:lineRule="auto"/>
        <w:rPr>
          <w:rFonts w:asciiTheme="minorBidi" w:eastAsia="Times New Roman" w:hAnsiTheme="minorBidi"/>
          <w:kern w:val="0"/>
          <w:sz w:val="28"/>
          <w:szCs w:val="28"/>
          <w14:ligatures w14:val="none"/>
        </w:rPr>
      </w:pPr>
      <w:r w:rsidRPr="009515F2">
        <w:rPr>
          <w:rFonts w:asciiTheme="minorBidi" w:eastAsia="Times New Roman" w:hAnsiTheme="minorBidi"/>
          <w:kern w:val="0"/>
          <w:sz w:val="28"/>
          <w:szCs w:val="28"/>
          <w14:ligatures w14:val="none"/>
        </w:rPr>
        <w:br/>
      </w:r>
    </w:p>
    <w:p w14:paraId="0BC5ACD9" w14:textId="77C60B54" w:rsidR="00D35D55" w:rsidRPr="009515F2" w:rsidRDefault="00D35D55" w:rsidP="00D35D55">
      <w:pPr>
        <w:spacing w:after="0" w:line="240" w:lineRule="auto"/>
        <w:rPr>
          <w:rFonts w:asciiTheme="minorBidi" w:eastAsia="Times New Roman" w:hAnsiTheme="minorBidi"/>
          <w:color w:val="000000"/>
          <w:kern w:val="0"/>
          <w:sz w:val="28"/>
          <w:szCs w:val="28"/>
          <w14:ligatures w14:val="none"/>
        </w:rPr>
      </w:pPr>
      <w:r w:rsidRPr="009515F2">
        <w:rPr>
          <w:rFonts w:asciiTheme="minorBidi" w:eastAsia="Times New Roman" w:hAnsiTheme="minorBidi"/>
          <w:color w:val="000000"/>
          <w:kern w:val="0"/>
          <w:sz w:val="28"/>
          <w:szCs w:val="28"/>
          <w14:ligatures w14:val="none"/>
        </w:rPr>
        <w:t>On the fourteenth night we were still being driven across the Adriatic</w:t>
      </w:r>
      <w:r w:rsidRPr="009515F2">
        <w:rPr>
          <w:rFonts w:asciiTheme="minorBidi" w:eastAsia="Times New Roman" w:hAnsiTheme="minorBidi"/>
          <w:color w:val="000000"/>
          <w:kern w:val="0"/>
          <w:sz w:val="28"/>
          <w:szCs w:val="28"/>
          <w:vertAlign w:val="superscript"/>
          <w14:ligatures w14:val="none"/>
        </w:rPr>
        <w:t>[</w:t>
      </w:r>
      <w:hyperlink r:id="rId4" w:anchor="fen-NIV-27883c" w:history="1">
        <w:r w:rsidRPr="009515F2">
          <w:rPr>
            <w:rFonts w:asciiTheme="minorBidi" w:eastAsia="Times New Roman" w:hAnsiTheme="minorBidi"/>
            <w:color w:val="4A4A4A"/>
            <w:kern w:val="0"/>
            <w:sz w:val="28"/>
            <w:szCs w:val="28"/>
            <w:u w:val="single"/>
            <w:vertAlign w:val="superscript"/>
            <w14:ligatures w14:val="none"/>
          </w:rPr>
          <w:t>c</w:t>
        </w:r>
      </w:hyperlink>
      <w:r w:rsidRPr="009515F2">
        <w:rPr>
          <w:rFonts w:asciiTheme="minorBidi" w:eastAsia="Times New Roman" w:hAnsiTheme="minorBidi"/>
          <w:color w:val="000000"/>
          <w:kern w:val="0"/>
          <w:sz w:val="28"/>
          <w:szCs w:val="28"/>
          <w:vertAlign w:val="superscript"/>
          <w14:ligatures w14:val="none"/>
        </w:rPr>
        <w:t>]</w:t>
      </w:r>
      <w:r w:rsidRPr="009515F2">
        <w:rPr>
          <w:rFonts w:asciiTheme="minorBidi" w:eastAsia="Times New Roman" w:hAnsiTheme="minorBidi"/>
          <w:color w:val="000000"/>
          <w:kern w:val="0"/>
          <w:sz w:val="28"/>
          <w:szCs w:val="28"/>
          <w14:ligatures w14:val="none"/>
        </w:rPr>
        <w:t xml:space="preserve"> Sea, when about midnight the sailors sensed they were approaching land. When daylight came, they did not recognize the land, but they saw a bay with a sandy beach, where they decided to run the ship aground if they could. Cutting loose the anchors, they left them in the sea and at the same time untied the ropes that held the rudders. Then they hoisted the foresail to the wind and made for the beach. But the ship struck a sandbar and ran aground. The bow stuck fast and would not move, and the stern was broken to pieces by the pounding of the surf. </w:t>
      </w:r>
    </w:p>
    <w:p w14:paraId="3984C638" w14:textId="77777777" w:rsidR="00D35D55" w:rsidRPr="009515F2" w:rsidRDefault="00D35D55" w:rsidP="00D35D55">
      <w:pPr>
        <w:shd w:val="clear" w:color="auto" w:fill="FFFFFF"/>
        <w:spacing w:after="0" w:line="240" w:lineRule="auto"/>
        <w:rPr>
          <w:rFonts w:asciiTheme="minorBidi" w:eastAsia="Times New Roman" w:hAnsiTheme="minorBidi"/>
          <w:kern w:val="0"/>
          <w:sz w:val="28"/>
          <w:szCs w:val="28"/>
          <w14:ligatures w14:val="none"/>
        </w:rPr>
      </w:pPr>
    </w:p>
    <w:p w14:paraId="35B52475" w14:textId="2F46D56C" w:rsidR="00D35D55" w:rsidRPr="009515F2" w:rsidRDefault="00D35D55" w:rsidP="00D35D55">
      <w:pPr>
        <w:shd w:val="clear" w:color="auto" w:fill="FFFFFF"/>
        <w:spacing w:after="0" w:line="240" w:lineRule="auto"/>
        <w:rPr>
          <w:rFonts w:asciiTheme="minorBidi" w:eastAsia="Times New Roman" w:hAnsiTheme="minorBidi"/>
          <w:kern w:val="0"/>
          <w:sz w:val="28"/>
          <w:szCs w:val="28"/>
          <w14:ligatures w14:val="none"/>
        </w:rPr>
      </w:pPr>
      <w:r w:rsidRPr="009515F2">
        <w:rPr>
          <w:rFonts w:asciiTheme="minorBidi" w:eastAsia="Times New Roman" w:hAnsiTheme="minorBidi"/>
          <w:color w:val="000000"/>
          <w:kern w:val="0"/>
          <w:sz w:val="28"/>
          <w:szCs w:val="28"/>
          <w14:ligatures w14:val="none"/>
        </w:rPr>
        <w:t>Once safely on shore, we found out that the island was called Malta. The islanders showed us unusual kindness. They built a fire and welcomed us all because it was raining and cold. Paul gathered a pile of brushwood and, as he put it on the fire, a viper, driven out by the heat, fastened itself on his hand. When the islanders saw the snake hanging from his hand, they said to each other, “This man must be a murderer; for though he escaped from the sea, the goddess Justice has not allowed him to live.” But Paul shook the snake off into the fire and suffered no ill effects. The people expected him to swell up or suddenly fall dead; but after waiting a long time and seeing nothing unusual happen to him, they changed their minds and said he was a god. </w:t>
      </w:r>
    </w:p>
    <w:p w14:paraId="5B2379DE" w14:textId="77777777" w:rsidR="00D72304" w:rsidRDefault="00D72304">
      <w:pPr>
        <w:rPr>
          <w:rFonts w:asciiTheme="minorBidi" w:hAnsiTheme="minorBidi"/>
          <w:b/>
          <w:bCs/>
          <w:sz w:val="28"/>
          <w:szCs w:val="28"/>
        </w:rPr>
      </w:pPr>
    </w:p>
    <w:p w14:paraId="1D7EB304" w14:textId="59D9CDBB" w:rsidR="00014ABD" w:rsidRPr="00014ABD" w:rsidRDefault="00014ABD">
      <w:pPr>
        <w:rPr>
          <w:rFonts w:asciiTheme="minorBidi" w:hAnsiTheme="minorBidi"/>
          <w:b/>
          <w:bCs/>
          <w:sz w:val="28"/>
          <w:szCs w:val="28"/>
        </w:rPr>
      </w:pPr>
      <w:r>
        <w:rPr>
          <w:rFonts w:asciiTheme="minorBidi" w:hAnsiTheme="minorBidi"/>
          <w:sz w:val="28"/>
          <w:szCs w:val="28"/>
        </w:rPr>
        <w:t>The word of God for the people of God.</w:t>
      </w:r>
    </w:p>
    <w:p w14:paraId="57DCBA0E" w14:textId="3A8B7695" w:rsidR="00014ABD" w:rsidRPr="00014ABD" w:rsidRDefault="00014ABD">
      <w:pPr>
        <w:rPr>
          <w:rFonts w:asciiTheme="minorBidi" w:hAnsiTheme="minorBidi"/>
          <w:b/>
          <w:bCs/>
          <w:sz w:val="28"/>
          <w:szCs w:val="28"/>
        </w:rPr>
      </w:pPr>
      <w:r w:rsidRPr="00014ABD">
        <w:rPr>
          <w:rFonts w:asciiTheme="minorBidi" w:hAnsiTheme="minorBidi"/>
          <w:b/>
          <w:bCs/>
          <w:sz w:val="28"/>
          <w:szCs w:val="28"/>
        </w:rPr>
        <w:t>Thanks be to God.</w:t>
      </w:r>
    </w:p>
    <w:p w14:paraId="0BB1E062" w14:textId="77777777" w:rsidR="00D72304" w:rsidRPr="009515F2" w:rsidRDefault="00D72304">
      <w:pPr>
        <w:rPr>
          <w:rFonts w:asciiTheme="minorBidi" w:hAnsiTheme="minorBidi"/>
          <w:sz w:val="28"/>
          <w:szCs w:val="28"/>
        </w:rPr>
      </w:pPr>
    </w:p>
    <w:sectPr w:rsidR="00D72304" w:rsidRPr="009515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304"/>
    <w:rsid w:val="00014ABD"/>
    <w:rsid w:val="000B65EC"/>
    <w:rsid w:val="00230EE5"/>
    <w:rsid w:val="007439A9"/>
    <w:rsid w:val="008412F3"/>
    <w:rsid w:val="009515F2"/>
    <w:rsid w:val="00CE3FA5"/>
    <w:rsid w:val="00D35D55"/>
    <w:rsid w:val="00D72304"/>
    <w:rsid w:val="00EB6261"/>
    <w:rsid w:val="00F412DE"/>
    <w:rsid w:val="00FA06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0DE18"/>
  <w15:chartTrackingRefBased/>
  <w15:docId w15:val="{CB6EAB64-B1ED-4363-8895-EB9E63952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23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23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23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23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23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23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23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23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23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23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23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23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23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23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23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23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23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2304"/>
    <w:rPr>
      <w:rFonts w:eastAsiaTheme="majorEastAsia" w:cstheme="majorBidi"/>
      <w:color w:val="272727" w:themeColor="text1" w:themeTint="D8"/>
    </w:rPr>
  </w:style>
  <w:style w:type="paragraph" w:styleId="Title">
    <w:name w:val="Title"/>
    <w:basedOn w:val="Normal"/>
    <w:next w:val="Normal"/>
    <w:link w:val="TitleChar"/>
    <w:uiPriority w:val="10"/>
    <w:qFormat/>
    <w:rsid w:val="00D723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23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23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23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2304"/>
    <w:pPr>
      <w:spacing w:before="160"/>
      <w:jc w:val="center"/>
    </w:pPr>
    <w:rPr>
      <w:i/>
      <w:iCs/>
      <w:color w:val="404040" w:themeColor="text1" w:themeTint="BF"/>
    </w:rPr>
  </w:style>
  <w:style w:type="character" w:customStyle="1" w:styleId="QuoteChar">
    <w:name w:val="Quote Char"/>
    <w:basedOn w:val="DefaultParagraphFont"/>
    <w:link w:val="Quote"/>
    <w:uiPriority w:val="29"/>
    <w:rsid w:val="00D72304"/>
    <w:rPr>
      <w:i/>
      <w:iCs/>
      <w:color w:val="404040" w:themeColor="text1" w:themeTint="BF"/>
    </w:rPr>
  </w:style>
  <w:style w:type="paragraph" w:styleId="ListParagraph">
    <w:name w:val="List Paragraph"/>
    <w:basedOn w:val="Normal"/>
    <w:uiPriority w:val="34"/>
    <w:qFormat/>
    <w:rsid w:val="00D72304"/>
    <w:pPr>
      <w:ind w:left="720"/>
      <w:contextualSpacing/>
    </w:pPr>
  </w:style>
  <w:style w:type="character" w:styleId="IntenseEmphasis">
    <w:name w:val="Intense Emphasis"/>
    <w:basedOn w:val="DefaultParagraphFont"/>
    <w:uiPriority w:val="21"/>
    <w:qFormat/>
    <w:rsid w:val="00D72304"/>
    <w:rPr>
      <w:i/>
      <w:iCs/>
      <w:color w:val="0F4761" w:themeColor="accent1" w:themeShade="BF"/>
    </w:rPr>
  </w:style>
  <w:style w:type="paragraph" w:styleId="IntenseQuote">
    <w:name w:val="Intense Quote"/>
    <w:basedOn w:val="Normal"/>
    <w:next w:val="Normal"/>
    <w:link w:val="IntenseQuoteChar"/>
    <w:uiPriority w:val="30"/>
    <w:qFormat/>
    <w:rsid w:val="00D723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2304"/>
    <w:rPr>
      <w:i/>
      <w:iCs/>
      <w:color w:val="0F4761" w:themeColor="accent1" w:themeShade="BF"/>
    </w:rPr>
  </w:style>
  <w:style w:type="character" w:styleId="IntenseReference">
    <w:name w:val="Intense Reference"/>
    <w:basedOn w:val="DefaultParagraphFont"/>
    <w:uiPriority w:val="32"/>
    <w:qFormat/>
    <w:rsid w:val="00D7230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biblegateway.com/passage/?search=Acts%2027&amp;version=NI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420</Words>
  <Characters>1828</Characters>
  <Application>Microsoft Office Word</Application>
  <DocSecurity>0</DocSecurity>
  <Lines>59</Lines>
  <Paragraphs>16</Paragraphs>
  <ScaleCrop>false</ScaleCrop>
  <Company/>
  <LinksUpToDate>false</LinksUpToDate>
  <CharactersWithSpaces>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Nelson</dc:creator>
  <cp:keywords/>
  <dc:description/>
  <cp:lastModifiedBy>Edie Grossen</cp:lastModifiedBy>
  <cp:revision>4</cp:revision>
  <dcterms:created xsi:type="dcterms:W3CDTF">2026-08-21T17:48:00Z</dcterms:created>
  <dcterms:modified xsi:type="dcterms:W3CDTF">2026-08-23T20:07:00Z</dcterms:modified>
</cp:coreProperties>
</file>