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8C973C" w14:textId="77777777" w:rsidR="00351D3C" w:rsidRPr="00634CF9" w:rsidRDefault="00351D3C" w:rsidP="00351D3C">
      <w:pPr>
        <w:rPr>
          <w:rFonts w:asciiTheme="minorBidi" w:hAnsiTheme="minorBidi"/>
          <w:sz w:val="28"/>
          <w:szCs w:val="28"/>
        </w:rPr>
      </w:pPr>
      <w:r w:rsidRPr="00634CF9">
        <w:rPr>
          <w:rFonts w:asciiTheme="minorBidi" w:hAnsiTheme="minorBidi"/>
          <w:b/>
          <w:bCs/>
          <w:sz w:val="28"/>
          <w:szCs w:val="28"/>
        </w:rPr>
        <w:t>Call to Worship </w:t>
      </w:r>
    </w:p>
    <w:p w14:paraId="2F92CDD6" w14:textId="77777777" w:rsidR="00351D3C" w:rsidRPr="00634CF9" w:rsidRDefault="00351D3C" w:rsidP="00351D3C">
      <w:pPr>
        <w:rPr>
          <w:rFonts w:asciiTheme="minorBidi" w:hAnsiTheme="minorBidi"/>
          <w:sz w:val="28"/>
          <w:szCs w:val="28"/>
        </w:rPr>
      </w:pPr>
      <w:r w:rsidRPr="00634CF9">
        <w:rPr>
          <w:rFonts w:asciiTheme="minorBidi" w:hAnsiTheme="minorBidi"/>
          <w:sz w:val="28"/>
          <w:szCs w:val="28"/>
        </w:rPr>
        <w:t>Easter people, we gather today as people who spent the week inundated with news reports, social media posts, and reels that inundated us with information, worry, and stress.</w:t>
      </w:r>
      <w:r w:rsidRPr="00634CF9">
        <w:rPr>
          <w:rFonts w:asciiTheme="minorBidi" w:hAnsiTheme="minorBidi"/>
          <w:sz w:val="28"/>
          <w:szCs w:val="28"/>
        </w:rPr>
        <w:br/>
      </w:r>
      <w:r w:rsidRPr="00634CF9">
        <w:rPr>
          <w:rFonts w:asciiTheme="minorBidi" w:hAnsiTheme="minorBidi"/>
          <w:b/>
          <w:bCs/>
          <w:sz w:val="28"/>
          <w:szCs w:val="28"/>
        </w:rPr>
        <w:t>Like the disciples on the road to Emmaus, we carry the weight of being overwhelmed and anxious, wondering who we can believe.</w:t>
      </w:r>
    </w:p>
    <w:p w14:paraId="2DEF59F1" w14:textId="77777777" w:rsidR="00351D3C" w:rsidRPr="00634CF9" w:rsidRDefault="00351D3C" w:rsidP="00351D3C">
      <w:pPr>
        <w:rPr>
          <w:rFonts w:asciiTheme="minorBidi" w:hAnsiTheme="minorBidi"/>
          <w:sz w:val="28"/>
          <w:szCs w:val="28"/>
        </w:rPr>
      </w:pPr>
      <w:r w:rsidRPr="00634CF9">
        <w:rPr>
          <w:rFonts w:asciiTheme="minorBidi" w:hAnsiTheme="minorBidi"/>
          <w:sz w:val="28"/>
          <w:szCs w:val="28"/>
        </w:rPr>
        <w:t>We gather as people who long for peace, for God to break through and bring us clarity and hope once again.</w:t>
      </w:r>
      <w:r w:rsidRPr="00634CF9">
        <w:rPr>
          <w:rFonts w:asciiTheme="minorBidi" w:hAnsiTheme="minorBidi"/>
          <w:sz w:val="28"/>
          <w:szCs w:val="28"/>
        </w:rPr>
        <w:br/>
      </w:r>
      <w:r w:rsidRPr="00634CF9">
        <w:rPr>
          <w:rFonts w:asciiTheme="minorBidi" w:hAnsiTheme="minorBidi"/>
          <w:b/>
          <w:bCs/>
          <w:sz w:val="28"/>
          <w:szCs w:val="28"/>
        </w:rPr>
        <w:t>Like the disciples on the road to Emmaus, we don’t always recognize when the Risen One comes alongside us, showing us the way where there seems to be no way.</w:t>
      </w:r>
    </w:p>
    <w:p w14:paraId="525A4C2A" w14:textId="77777777" w:rsidR="00351D3C" w:rsidRPr="00634CF9" w:rsidRDefault="00351D3C" w:rsidP="00351D3C">
      <w:pPr>
        <w:rPr>
          <w:rFonts w:asciiTheme="minorBidi" w:hAnsiTheme="minorBidi"/>
          <w:sz w:val="28"/>
          <w:szCs w:val="28"/>
        </w:rPr>
      </w:pPr>
      <w:r w:rsidRPr="00634CF9">
        <w:rPr>
          <w:rFonts w:asciiTheme="minorBidi" w:hAnsiTheme="minorBidi"/>
          <w:sz w:val="28"/>
          <w:szCs w:val="28"/>
        </w:rPr>
        <w:t>We gather as people hoping to catch a glimmer of Resurrection, ready for our hearts to burn with the truth of the resurrected Christ.</w:t>
      </w:r>
      <w:r w:rsidRPr="00634CF9">
        <w:rPr>
          <w:rFonts w:asciiTheme="minorBidi" w:hAnsiTheme="minorBidi"/>
          <w:sz w:val="28"/>
          <w:szCs w:val="28"/>
        </w:rPr>
        <w:br/>
      </w:r>
      <w:r w:rsidRPr="00634CF9">
        <w:rPr>
          <w:rFonts w:asciiTheme="minorBidi" w:hAnsiTheme="minorBidi"/>
          <w:b/>
          <w:bCs/>
          <w:sz w:val="28"/>
          <w:szCs w:val="28"/>
        </w:rPr>
        <w:t>Like the disciples on the road to Emmaus, we open our hearts to the possibility that God’s Resurrection life is closer than we think.</w:t>
      </w:r>
    </w:p>
    <w:p w14:paraId="6D28CA63" w14:textId="77777777" w:rsidR="00351D3C" w:rsidRPr="00634CF9" w:rsidRDefault="00351D3C" w:rsidP="00351D3C">
      <w:pPr>
        <w:rPr>
          <w:rFonts w:asciiTheme="minorBidi" w:hAnsiTheme="minorBidi"/>
          <w:sz w:val="28"/>
          <w:szCs w:val="28"/>
        </w:rPr>
      </w:pPr>
      <w:r w:rsidRPr="00634CF9">
        <w:rPr>
          <w:rFonts w:asciiTheme="minorBidi" w:hAnsiTheme="minorBidi"/>
          <w:sz w:val="28"/>
          <w:szCs w:val="28"/>
        </w:rPr>
        <w:t>Easter people, God knows the burdens we carry, and God is faithful to meet us where we are with good news.</w:t>
      </w:r>
      <w:r w:rsidRPr="00634CF9">
        <w:rPr>
          <w:rFonts w:asciiTheme="minorBidi" w:hAnsiTheme="minorBidi"/>
          <w:sz w:val="28"/>
          <w:szCs w:val="28"/>
        </w:rPr>
        <w:br/>
      </w:r>
      <w:r w:rsidRPr="00634CF9">
        <w:rPr>
          <w:rFonts w:asciiTheme="minorBidi" w:hAnsiTheme="minorBidi"/>
          <w:b/>
          <w:bCs/>
          <w:sz w:val="28"/>
          <w:szCs w:val="28"/>
        </w:rPr>
        <w:t>May the good news of the Resurrection astound us today as we come to worship God! Amen.</w:t>
      </w:r>
    </w:p>
    <w:p w14:paraId="50E91DB7" w14:textId="77777777" w:rsidR="00351D3C" w:rsidRPr="00634CF9" w:rsidRDefault="00351D3C" w:rsidP="00351D3C">
      <w:pPr>
        <w:rPr>
          <w:rFonts w:asciiTheme="minorBidi" w:hAnsiTheme="minorBidi"/>
          <w:sz w:val="28"/>
          <w:szCs w:val="28"/>
        </w:rPr>
      </w:pPr>
      <w:r w:rsidRPr="00634CF9">
        <w:rPr>
          <w:rFonts w:asciiTheme="minorBidi" w:hAnsiTheme="minorBidi"/>
          <w:sz w:val="28"/>
          <w:szCs w:val="28"/>
        </w:rPr>
        <w:t> </w:t>
      </w:r>
    </w:p>
    <w:p w14:paraId="1A25E919" w14:textId="77777777" w:rsidR="00351D3C" w:rsidRPr="00634CF9" w:rsidRDefault="00351D3C" w:rsidP="00351D3C">
      <w:pPr>
        <w:rPr>
          <w:rFonts w:asciiTheme="minorBidi" w:hAnsiTheme="minorBidi"/>
          <w:sz w:val="28"/>
          <w:szCs w:val="28"/>
        </w:rPr>
      </w:pPr>
      <w:r w:rsidRPr="00634CF9">
        <w:rPr>
          <w:rFonts w:asciiTheme="minorBidi" w:hAnsiTheme="minorBidi"/>
          <w:b/>
          <w:bCs/>
          <w:sz w:val="28"/>
          <w:szCs w:val="28"/>
        </w:rPr>
        <w:t>Opening Prayer </w:t>
      </w:r>
    </w:p>
    <w:p w14:paraId="3B6C21F9" w14:textId="77777777" w:rsidR="00351D3C" w:rsidRPr="00634CF9" w:rsidRDefault="00351D3C" w:rsidP="00351D3C">
      <w:pPr>
        <w:rPr>
          <w:rFonts w:asciiTheme="minorBidi" w:hAnsiTheme="minorBidi"/>
          <w:sz w:val="28"/>
          <w:szCs w:val="28"/>
        </w:rPr>
      </w:pPr>
      <w:r w:rsidRPr="00634CF9">
        <w:rPr>
          <w:rFonts w:asciiTheme="minorBidi" w:hAnsiTheme="minorBidi"/>
          <w:sz w:val="28"/>
          <w:szCs w:val="28"/>
        </w:rPr>
        <w:t>O risen Christ, On the road to Emmaus, you were the disciples’ companion. Be at our side on the journey of faith on life’s pathways and at every encounter, engender our compassion, so that we may welcome others and listen to their stories. Kindle anew the desire to proclaim your Word. May it illumine us, and may our hearts burn to bear witness to it.  May your Holy Spirit teach us the art of explaining scripture and open our hearts to recognize you. Grant us the courage to become vulnerable so that our siblings may know you through us and that we may know you through them. Amen.</w:t>
      </w:r>
    </w:p>
    <w:p w14:paraId="3E6028A5" w14:textId="77777777" w:rsidR="00351D3C" w:rsidRPr="00634CF9" w:rsidRDefault="00351D3C" w:rsidP="00351D3C">
      <w:pPr>
        <w:rPr>
          <w:rFonts w:asciiTheme="minorBidi" w:hAnsiTheme="minorBidi"/>
          <w:sz w:val="28"/>
          <w:szCs w:val="28"/>
        </w:rPr>
      </w:pPr>
      <w:r w:rsidRPr="00634CF9">
        <w:rPr>
          <w:rFonts w:asciiTheme="minorBidi" w:hAnsiTheme="minorBidi"/>
          <w:b/>
          <w:bCs/>
          <w:sz w:val="28"/>
          <w:szCs w:val="28"/>
        </w:rPr>
        <w:t> </w:t>
      </w:r>
    </w:p>
    <w:p w14:paraId="0A041DF5" w14:textId="38315741" w:rsidR="00351D3C" w:rsidRPr="00634CF9" w:rsidRDefault="00351D3C" w:rsidP="00351D3C">
      <w:pPr>
        <w:rPr>
          <w:rFonts w:asciiTheme="minorBidi" w:hAnsiTheme="minorBidi"/>
          <w:sz w:val="28"/>
          <w:szCs w:val="28"/>
        </w:rPr>
      </w:pPr>
      <w:r w:rsidRPr="00634CF9">
        <w:rPr>
          <w:rFonts w:asciiTheme="minorBidi" w:hAnsiTheme="minorBidi"/>
          <w:b/>
          <w:bCs/>
          <w:sz w:val="28"/>
          <w:szCs w:val="28"/>
        </w:rPr>
        <w:t>Opening Hymn:</w:t>
      </w:r>
      <w:r w:rsidR="006822A9">
        <w:rPr>
          <w:rFonts w:asciiTheme="minorBidi" w:hAnsiTheme="minorBidi"/>
          <w:b/>
          <w:bCs/>
          <w:sz w:val="28"/>
          <w:szCs w:val="28"/>
        </w:rPr>
        <w:t xml:space="preserve"> “</w:t>
      </w:r>
      <w:r w:rsidRPr="00634CF9">
        <w:rPr>
          <w:rFonts w:asciiTheme="minorBidi" w:hAnsiTheme="minorBidi"/>
          <w:sz w:val="28"/>
          <w:szCs w:val="28"/>
        </w:rPr>
        <w:t>Christ the Lord Is Risen Today</w:t>
      </w:r>
      <w:r w:rsidR="006822A9">
        <w:rPr>
          <w:rFonts w:asciiTheme="minorBidi" w:hAnsiTheme="minorBidi"/>
          <w:sz w:val="28"/>
          <w:szCs w:val="28"/>
        </w:rPr>
        <w:t>”</w:t>
      </w:r>
      <w:r w:rsidR="006822A9">
        <w:rPr>
          <w:rFonts w:asciiTheme="minorBidi" w:hAnsiTheme="minorBidi"/>
          <w:b/>
          <w:bCs/>
          <w:sz w:val="28"/>
          <w:szCs w:val="28"/>
        </w:rPr>
        <w:t xml:space="preserve"> </w:t>
      </w:r>
      <w:r w:rsidRPr="00634CF9">
        <w:rPr>
          <w:rFonts w:asciiTheme="minorBidi" w:hAnsiTheme="minorBidi"/>
          <w:b/>
          <w:bCs/>
          <w:sz w:val="28"/>
          <w:szCs w:val="28"/>
        </w:rPr>
        <w:t>#302</w:t>
      </w:r>
    </w:p>
    <w:p w14:paraId="1322D6C8" w14:textId="77777777" w:rsidR="00351D3C" w:rsidRPr="00634CF9" w:rsidRDefault="00351D3C" w:rsidP="00351D3C">
      <w:pPr>
        <w:rPr>
          <w:rFonts w:asciiTheme="minorBidi" w:hAnsiTheme="minorBidi"/>
          <w:b/>
          <w:bCs/>
          <w:sz w:val="28"/>
          <w:szCs w:val="28"/>
        </w:rPr>
      </w:pPr>
      <w:r w:rsidRPr="00634CF9">
        <w:rPr>
          <w:rFonts w:asciiTheme="minorBidi" w:hAnsiTheme="minorBidi"/>
          <w:b/>
          <w:bCs/>
          <w:sz w:val="28"/>
          <w:szCs w:val="28"/>
        </w:rPr>
        <w:br/>
      </w:r>
    </w:p>
    <w:p w14:paraId="360DFC10" w14:textId="77777777" w:rsidR="00351D3C" w:rsidRPr="00634CF9" w:rsidRDefault="00351D3C" w:rsidP="00351D3C">
      <w:pPr>
        <w:rPr>
          <w:rFonts w:asciiTheme="minorBidi" w:hAnsiTheme="minorBidi"/>
          <w:b/>
          <w:bCs/>
          <w:sz w:val="28"/>
          <w:szCs w:val="28"/>
        </w:rPr>
      </w:pPr>
    </w:p>
    <w:p w14:paraId="23FDC4BD" w14:textId="742A724A" w:rsidR="00351D3C" w:rsidRPr="00634CF9" w:rsidRDefault="00351D3C" w:rsidP="00351D3C">
      <w:pPr>
        <w:rPr>
          <w:rFonts w:asciiTheme="minorBidi" w:hAnsiTheme="minorBidi"/>
          <w:sz w:val="28"/>
          <w:szCs w:val="28"/>
        </w:rPr>
      </w:pPr>
      <w:r w:rsidRPr="00634CF9">
        <w:rPr>
          <w:rFonts w:asciiTheme="minorBidi" w:hAnsiTheme="minorBidi"/>
          <w:b/>
          <w:bCs/>
          <w:sz w:val="28"/>
          <w:szCs w:val="28"/>
        </w:rPr>
        <w:lastRenderedPageBreak/>
        <w:t>Scripture Reading</w:t>
      </w:r>
      <w:r w:rsidRPr="00634CF9">
        <w:rPr>
          <w:rFonts w:asciiTheme="minorBidi" w:hAnsiTheme="minorBidi"/>
          <w:sz w:val="28"/>
          <w:szCs w:val="28"/>
        </w:rPr>
        <w:t>: Luke</w:t>
      </w:r>
      <w:r w:rsidR="006822A9">
        <w:rPr>
          <w:rFonts w:asciiTheme="minorBidi" w:hAnsiTheme="minorBidi"/>
          <w:sz w:val="28"/>
          <w:szCs w:val="28"/>
        </w:rPr>
        <w:t xml:space="preserve"> </w:t>
      </w:r>
      <w:r w:rsidRPr="00634CF9">
        <w:rPr>
          <w:rFonts w:asciiTheme="minorBidi" w:hAnsiTheme="minorBidi"/>
          <w:sz w:val="28"/>
          <w:szCs w:val="28"/>
        </w:rPr>
        <w:t>24:13–35</w:t>
      </w:r>
    </w:p>
    <w:p w14:paraId="63731C63" w14:textId="725FB651" w:rsidR="00351D3C" w:rsidRPr="00634CF9" w:rsidRDefault="00634CF9" w:rsidP="00351D3C">
      <w:pPr>
        <w:rPr>
          <w:rFonts w:asciiTheme="minorBidi" w:hAnsiTheme="minorBidi"/>
          <w:sz w:val="28"/>
          <w:szCs w:val="28"/>
        </w:rPr>
      </w:pPr>
      <w:r>
        <w:rPr>
          <w:rFonts w:asciiTheme="minorBidi" w:hAnsiTheme="minorBidi"/>
          <w:sz w:val="28"/>
          <w:szCs w:val="28"/>
        </w:rPr>
        <w:t>O</w:t>
      </w:r>
      <w:r w:rsidR="00351D3C" w:rsidRPr="00634CF9">
        <w:rPr>
          <w:rFonts w:asciiTheme="minorBidi" w:hAnsiTheme="minorBidi"/>
          <w:sz w:val="28"/>
          <w:szCs w:val="28"/>
        </w:rPr>
        <w:t>n that same day, two disciples were traveling to a village called Emmaus, about seven miles from Jerusalem.</w:t>
      </w:r>
      <w:r w:rsidR="006822A9">
        <w:rPr>
          <w:rFonts w:asciiTheme="minorBidi" w:hAnsiTheme="minorBidi"/>
          <w:sz w:val="28"/>
          <w:szCs w:val="28"/>
        </w:rPr>
        <w:t xml:space="preserve"> </w:t>
      </w:r>
      <w:r w:rsidR="00351D3C" w:rsidRPr="00634CF9">
        <w:rPr>
          <w:rFonts w:asciiTheme="minorBidi" w:hAnsiTheme="minorBidi"/>
          <w:sz w:val="28"/>
          <w:szCs w:val="28"/>
        </w:rPr>
        <w:t>They were talking to each other about everything that had happened.</w:t>
      </w:r>
      <w:r w:rsidR="006822A9">
        <w:rPr>
          <w:rFonts w:asciiTheme="minorBidi" w:hAnsiTheme="minorBidi"/>
          <w:sz w:val="28"/>
          <w:szCs w:val="28"/>
        </w:rPr>
        <w:t xml:space="preserve"> </w:t>
      </w:r>
      <w:r w:rsidR="00351D3C" w:rsidRPr="00634CF9">
        <w:rPr>
          <w:rFonts w:asciiTheme="minorBidi" w:hAnsiTheme="minorBidi"/>
          <w:sz w:val="28"/>
          <w:szCs w:val="28"/>
        </w:rPr>
        <w:t>While they were discussing these things, Jesus himself arrived and joined them on their journey.</w:t>
      </w:r>
      <w:r w:rsidR="006822A9">
        <w:rPr>
          <w:rFonts w:asciiTheme="minorBidi" w:hAnsiTheme="minorBidi"/>
          <w:sz w:val="28"/>
          <w:szCs w:val="28"/>
        </w:rPr>
        <w:t xml:space="preserve"> </w:t>
      </w:r>
      <w:r w:rsidR="00351D3C" w:rsidRPr="00634CF9">
        <w:rPr>
          <w:rFonts w:asciiTheme="minorBidi" w:hAnsiTheme="minorBidi"/>
          <w:sz w:val="28"/>
          <w:szCs w:val="28"/>
        </w:rPr>
        <w:t>They were prevented from recognizing him.</w:t>
      </w:r>
      <w:r w:rsidR="006822A9">
        <w:rPr>
          <w:rFonts w:asciiTheme="minorBidi" w:hAnsiTheme="minorBidi"/>
          <w:sz w:val="28"/>
          <w:szCs w:val="28"/>
        </w:rPr>
        <w:t xml:space="preserve"> </w:t>
      </w:r>
      <w:r w:rsidR="00351D3C" w:rsidRPr="00634CF9">
        <w:rPr>
          <w:rFonts w:asciiTheme="minorBidi" w:hAnsiTheme="minorBidi"/>
          <w:sz w:val="28"/>
          <w:szCs w:val="28"/>
        </w:rPr>
        <w:t>He said to them,</w:t>
      </w:r>
      <w:r w:rsidR="006822A9">
        <w:rPr>
          <w:rFonts w:asciiTheme="minorBidi" w:hAnsiTheme="minorBidi"/>
          <w:sz w:val="28"/>
          <w:szCs w:val="28"/>
        </w:rPr>
        <w:t xml:space="preserve"> </w:t>
      </w:r>
      <w:r w:rsidR="00351D3C" w:rsidRPr="00634CF9">
        <w:rPr>
          <w:rFonts w:asciiTheme="minorBidi" w:hAnsiTheme="minorBidi"/>
          <w:sz w:val="28"/>
          <w:szCs w:val="28"/>
        </w:rPr>
        <w:t>“What are you talking about as you walk along?”</w:t>
      </w:r>
      <w:r w:rsidR="006822A9">
        <w:rPr>
          <w:rFonts w:asciiTheme="minorBidi" w:hAnsiTheme="minorBidi"/>
          <w:sz w:val="28"/>
          <w:szCs w:val="28"/>
        </w:rPr>
        <w:t xml:space="preserve"> </w:t>
      </w:r>
      <w:r w:rsidR="00351D3C" w:rsidRPr="00634CF9">
        <w:rPr>
          <w:rFonts w:asciiTheme="minorBidi" w:hAnsiTheme="minorBidi"/>
          <w:sz w:val="28"/>
          <w:szCs w:val="28"/>
        </w:rPr>
        <w:t>They stopped, their faces downcast.</w:t>
      </w:r>
      <w:r w:rsidR="006822A9">
        <w:rPr>
          <w:rFonts w:asciiTheme="minorBidi" w:hAnsiTheme="minorBidi"/>
          <w:sz w:val="28"/>
          <w:szCs w:val="28"/>
        </w:rPr>
        <w:t xml:space="preserve"> </w:t>
      </w:r>
      <w:r w:rsidR="00351D3C" w:rsidRPr="00634CF9">
        <w:rPr>
          <w:rFonts w:asciiTheme="minorBidi" w:hAnsiTheme="minorBidi"/>
          <w:sz w:val="28"/>
          <w:szCs w:val="28"/>
        </w:rPr>
        <w:t>The one named Cleopas replied, “Are you the only visitor to Jerusalem who is unaware of the things that have taken place there over the last few days?”</w:t>
      </w:r>
      <w:r w:rsidR="006822A9">
        <w:rPr>
          <w:rFonts w:asciiTheme="minorBidi" w:hAnsiTheme="minorBidi"/>
          <w:sz w:val="28"/>
          <w:szCs w:val="28"/>
        </w:rPr>
        <w:t xml:space="preserve"> </w:t>
      </w:r>
      <w:r w:rsidR="00351D3C" w:rsidRPr="00634CF9">
        <w:rPr>
          <w:rFonts w:asciiTheme="minorBidi" w:hAnsiTheme="minorBidi"/>
          <w:sz w:val="28"/>
          <w:szCs w:val="28"/>
        </w:rPr>
        <w:t>He said to them,</w:t>
      </w:r>
      <w:r w:rsidR="006822A9">
        <w:rPr>
          <w:rFonts w:asciiTheme="minorBidi" w:hAnsiTheme="minorBidi"/>
          <w:sz w:val="28"/>
          <w:szCs w:val="28"/>
        </w:rPr>
        <w:t xml:space="preserve"> </w:t>
      </w:r>
      <w:r w:rsidR="00351D3C" w:rsidRPr="00634CF9">
        <w:rPr>
          <w:rFonts w:asciiTheme="minorBidi" w:hAnsiTheme="minorBidi"/>
          <w:sz w:val="28"/>
          <w:szCs w:val="28"/>
        </w:rPr>
        <w:t>“What things?”</w:t>
      </w:r>
    </w:p>
    <w:p w14:paraId="5214DAAE" w14:textId="29C01247" w:rsidR="00351D3C" w:rsidRPr="00634CF9" w:rsidRDefault="00351D3C" w:rsidP="00351D3C">
      <w:pPr>
        <w:rPr>
          <w:rFonts w:asciiTheme="minorBidi" w:hAnsiTheme="minorBidi"/>
          <w:sz w:val="28"/>
          <w:szCs w:val="28"/>
        </w:rPr>
      </w:pPr>
      <w:r w:rsidRPr="00634CF9">
        <w:rPr>
          <w:rFonts w:asciiTheme="minorBidi" w:hAnsiTheme="minorBidi"/>
          <w:sz w:val="28"/>
          <w:szCs w:val="28"/>
        </w:rPr>
        <w:t>They said to him, “The things about Jesus of Nazareth. Because of his powerful deeds and words, he was recognized by God and all the people as a prophet.</w:t>
      </w:r>
      <w:r w:rsidR="00634CF9">
        <w:rPr>
          <w:rFonts w:asciiTheme="minorBidi" w:hAnsiTheme="minorBidi"/>
          <w:sz w:val="28"/>
          <w:szCs w:val="28"/>
        </w:rPr>
        <w:t xml:space="preserve"> </w:t>
      </w:r>
      <w:r w:rsidRPr="00634CF9">
        <w:rPr>
          <w:rFonts w:asciiTheme="minorBidi" w:hAnsiTheme="minorBidi"/>
          <w:sz w:val="28"/>
          <w:szCs w:val="28"/>
        </w:rPr>
        <w:t>But our chief priests and our leaders handed him over to be sentenced to death, and they crucified him.</w:t>
      </w:r>
      <w:r w:rsidR="006822A9">
        <w:rPr>
          <w:rFonts w:asciiTheme="minorBidi" w:hAnsiTheme="minorBidi"/>
          <w:sz w:val="28"/>
          <w:szCs w:val="28"/>
        </w:rPr>
        <w:t xml:space="preserve"> </w:t>
      </w:r>
      <w:r w:rsidRPr="00634CF9">
        <w:rPr>
          <w:rFonts w:asciiTheme="minorBidi" w:hAnsiTheme="minorBidi"/>
          <w:sz w:val="28"/>
          <w:szCs w:val="28"/>
        </w:rPr>
        <w:t>We had hoped he was the one who would redeem Israel. All these things happened three days ago.</w:t>
      </w:r>
      <w:r w:rsidR="006822A9">
        <w:rPr>
          <w:rFonts w:asciiTheme="minorBidi" w:hAnsiTheme="minorBidi"/>
          <w:sz w:val="28"/>
          <w:szCs w:val="28"/>
        </w:rPr>
        <w:t xml:space="preserve"> </w:t>
      </w:r>
      <w:r w:rsidRPr="00634CF9">
        <w:rPr>
          <w:rFonts w:asciiTheme="minorBidi" w:hAnsiTheme="minorBidi"/>
          <w:sz w:val="28"/>
          <w:szCs w:val="28"/>
        </w:rPr>
        <w:t>But there’s more: Some women from our group have left us stunned. They went to the tomb early this morning</w:t>
      </w:r>
      <w:r w:rsidR="006822A9">
        <w:rPr>
          <w:rFonts w:asciiTheme="minorBidi" w:hAnsiTheme="minorBidi"/>
          <w:sz w:val="28"/>
          <w:szCs w:val="28"/>
        </w:rPr>
        <w:t xml:space="preserve"> </w:t>
      </w:r>
      <w:r w:rsidRPr="00634CF9">
        <w:rPr>
          <w:rFonts w:asciiTheme="minorBidi" w:hAnsiTheme="minorBidi"/>
          <w:sz w:val="28"/>
          <w:szCs w:val="28"/>
        </w:rPr>
        <w:t>and didn’t find his body. They came to us saying that they had even seen a vision of angels who told them he is alive.</w:t>
      </w:r>
      <w:r w:rsidR="00634CF9">
        <w:rPr>
          <w:rFonts w:asciiTheme="minorBidi" w:hAnsiTheme="minorBidi"/>
          <w:sz w:val="28"/>
          <w:szCs w:val="28"/>
        </w:rPr>
        <w:t xml:space="preserve"> </w:t>
      </w:r>
      <w:r w:rsidRPr="00634CF9">
        <w:rPr>
          <w:rFonts w:asciiTheme="minorBidi" w:hAnsiTheme="minorBidi"/>
          <w:sz w:val="28"/>
          <w:szCs w:val="28"/>
        </w:rPr>
        <w:t>Some of those who were with us went to the tomb and found things just as the women said. They didn’t see him.”</w:t>
      </w:r>
    </w:p>
    <w:p w14:paraId="05162174" w14:textId="19009B05" w:rsidR="00351D3C" w:rsidRPr="00634CF9" w:rsidRDefault="00351D3C" w:rsidP="00351D3C">
      <w:pPr>
        <w:rPr>
          <w:rFonts w:asciiTheme="minorBidi" w:hAnsiTheme="minorBidi"/>
          <w:sz w:val="28"/>
          <w:szCs w:val="28"/>
        </w:rPr>
      </w:pPr>
      <w:r w:rsidRPr="00634CF9">
        <w:rPr>
          <w:rFonts w:asciiTheme="minorBidi" w:hAnsiTheme="minorBidi"/>
          <w:sz w:val="28"/>
          <w:szCs w:val="28"/>
        </w:rPr>
        <w:t>Then Jesus said to them,</w:t>
      </w:r>
      <w:r w:rsidR="006822A9">
        <w:rPr>
          <w:rFonts w:asciiTheme="minorBidi" w:hAnsiTheme="minorBidi"/>
          <w:sz w:val="28"/>
          <w:szCs w:val="28"/>
        </w:rPr>
        <w:t xml:space="preserve"> </w:t>
      </w:r>
      <w:r w:rsidRPr="00634CF9">
        <w:rPr>
          <w:rFonts w:asciiTheme="minorBidi" w:hAnsiTheme="minorBidi"/>
          <w:sz w:val="28"/>
          <w:szCs w:val="28"/>
        </w:rPr>
        <w:t>You foolish people! Your dull minds keep you from believing all that the prophets talked about.</w:t>
      </w:r>
      <w:r w:rsidR="006822A9">
        <w:rPr>
          <w:rFonts w:asciiTheme="minorBidi" w:hAnsiTheme="minorBidi"/>
          <w:sz w:val="28"/>
          <w:szCs w:val="28"/>
        </w:rPr>
        <w:t xml:space="preserve"> </w:t>
      </w:r>
      <w:r w:rsidRPr="00634CF9">
        <w:rPr>
          <w:rFonts w:asciiTheme="minorBidi" w:hAnsiTheme="minorBidi"/>
          <w:sz w:val="28"/>
          <w:szCs w:val="28"/>
        </w:rPr>
        <w:t>Wasn’t it necessary for the Christ to suffer these things and then enter into his glory?”</w:t>
      </w:r>
      <w:r w:rsidR="006822A9">
        <w:rPr>
          <w:rFonts w:asciiTheme="minorBidi" w:hAnsiTheme="minorBidi"/>
          <w:sz w:val="28"/>
          <w:szCs w:val="28"/>
        </w:rPr>
        <w:t xml:space="preserve"> </w:t>
      </w:r>
      <w:r w:rsidRPr="00634CF9">
        <w:rPr>
          <w:rFonts w:asciiTheme="minorBidi" w:hAnsiTheme="minorBidi"/>
          <w:sz w:val="28"/>
          <w:szCs w:val="28"/>
        </w:rPr>
        <w:t>Then he interpreted for them the things written about himself in all the scriptures, starting with Moses and going through all the Prophets.</w:t>
      </w:r>
    </w:p>
    <w:p w14:paraId="3D0E0342" w14:textId="2C83977F" w:rsidR="00351D3C" w:rsidRPr="00634CF9" w:rsidRDefault="00351D3C" w:rsidP="00351D3C">
      <w:pPr>
        <w:rPr>
          <w:rFonts w:asciiTheme="minorBidi" w:hAnsiTheme="minorBidi"/>
          <w:sz w:val="28"/>
          <w:szCs w:val="28"/>
        </w:rPr>
      </w:pPr>
      <w:r w:rsidRPr="00634CF9">
        <w:rPr>
          <w:rFonts w:asciiTheme="minorBidi" w:hAnsiTheme="minorBidi"/>
          <w:sz w:val="28"/>
          <w:szCs w:val="28"/>
        </w:rPr>
        <w:t>When they came to Emmaus, he acted as if he was going on ahead.</w:t>
      </w:r>
      <w:r w:rsidR="006822A9">
        <w:rPr>
          <w:rFonts w:asciiTheme="minorBidi" w:hAnsiTheme="minorBidi"/>
          <w:sz w:val="28"/>
          <w:szCs w:val="28"/>
        </w:rPr>
        <w:t xml:space="preserve"> </w:t>
      </w:r>
      <w:r w:rsidRPr="00634CF9">
        <w:rPr>
          <w:rFonts w:asciiTheme="minorBidi" w:hAnsiTheme="minorBidi"/>
          <w:sz w:val="28"/>
          <w:szCs w:val="28"/>
        </w:rPr>
        <w:t>But they urged him, saying, “Stay with us. It’s nearly evening, and the day is almost over.” So he went in to stay with them.</w:t>
      </w:r>
      <w:r w:rsidR="006822A9">
        <w:rPr>
          <w:rFonts w:asciiTheme="minorBidi" w:hAnsiTheme="minorBidi"/>
          <w:sz w:val="28"/>
          <w:szCs w:val="28"/>
        </w:rPr>
        <w:t xml:space="preserve"> </w:t>
      </w:r>
      <w:r w:rsidRPr="00634CF9">
        <w:rPr>
          <w:rFonts w:asciiTheme="minorBidi" w:hAnsiTheme="minorBidi"/>
          <w:sz w:val="28"/>
          <w:szCs w:val="28"/>
        </w:rPr>
        <w:t>After he took his seat at the table with them, he took the bread, blessed and broke it, and gave it to them.</w:t>
      </w:r>
      <w:r w:rsidR="006822A9">
        <w:rPr>
          <w:rFonts w:asciiTheme="minorBidi" w:hAnsiTheme="minorBidi"/>
          <w:sz w:val="28"/>
          <w:szCs w:val="28"/>
        </w:rPr>
        <w:t xml:space="preserve"> </w:t>
      </w:r>
      <w:r w:rsidRPr="00634CF9">
        <w:rPr>
          <w:rFonts w:asciiTheme="minorBidi" w:hAnsiTheme="minorBidi"/>
          <w:sz w:val="28"/>
          <w:szCs w:val="28"/>
        </w:rPr>
        <w:t>Their eyes were opened and they recognized him, but he disappeared from their sight.</w:t>
      </w:r>
      <w:r w:rsidR="006822A9">
        <w:rPr>
          <w:rFonts w:asciiTheme="minorBidi" w:hAnsiTheme="minorBidi"/>
          <w:sz w:val="28"/>
          <w:szCs w:val="28"/>
        </w:rPr>
        <w:t xml:space="preserve"> </w:t>
      </w:r>
      <w:r w:rsidRPr="00634CF9">
        <w:rPr>
          <w:rFonts w:asciiTheme="minorBidi" w:hAnsiTheme="minorBidi"/>
          <w:sz w:val="28"/>
          <w:szCs w:val="28"/>
        </w:rPr>
        <w:t>They said to each other, “Weren’t our hearts on fire when he spoke to us along the road and when he explained the scriptures for us?”</w:t>
      </w:r>
      <w:r w:rsidR="006822A9">
        <w:rPr>
          <w:rFonts w:asciiTheme="minorBidi" w:hAnsiTheme="minorBidi"/>
          <w:sz w:val="28"/>
          <w:szCs w:val="28"/>
        </w:rPr>
        <w:t xml:space="preserve"> </w:t>
      </w:r>
      <w:r w:rsidRPr="00634CF9">
        <w:rPr>
          <w:rFonts w:asciiTheme="minorBidi" w:hAnsiTheme="minorBidi"/>
          <w:sz w:val="28"/>
          <w:szCs w:val="28"/>
        </w:rPr>
        <w:t>They got up right then and returned to Jerusalem. They found the eleven and their companions gathered together.</w:t>
      </w:r>
      <w:r w:rsidR="006822A9">
        <w:rPr>
          <w:rFonts w:asciiTheme="minorBidi" w:hAnsiTheme="minorBidi"/>
          <w:sz w:val="28"/>
          <w:szCs w:val="28"/>
        </w:rPr>
        <w:t xml:space="preserve"> </w:t>
      </w:r>
      <w:r w:rsidRPr="00634CF9">
        <w:rPr>
          <w:rFonts w:asciiTheme="minorBidi" w:hAnsiTheme="minorBidi"/>
          <w:sz w:val="28"/>
          <w:szCs w:val="28"/>
        </w:rPr>
        <w:t>They were saying to each other, “The Lord really has risen! He appeared to Simon!”</w:t>
      </w:r>
      <w:r w:rsidR="006822A9">
        <w:rPr>
          <w:rFonts w:asciiTheme="minorBidi" w:hAnsiTheme="minorBidi"/>
          <w:sz w:val="28"/>
          <w:szCs w:val="28"/>
        </w:rPr>
        <w:t xml:space="preserve"> </w:t>
      </w:r>
      <w:r w:rsidRPr="00634CF9">
        <w:rPr>
          <w:rFonts w:asciiTheme="minorBidi" w:hAnsiTheme="minorBidi"/>
          <w:sz w:val="28"/>
          <w:szCs w:val="28"/>
        </w:rPr>
        <w:t>Then the two disciples described what had happened along the road and how Jesus was made known to them as he broke the bread.</w:t>
      </w:r>
    </w:p>
    <w:p w14:paraId="2575D966" w14:textId="0FD42ACB" w:rsidR="00351D3C" w:rsidRPr="00634CF9" w:rsidRDefault="00351D3C" w:rsidP="00351D3C">
      <w:pPr>
        <w:rPr>
          <w:rFonts w:asciiTheme="minorBidi" w:hAnsiTheme="minorBidi"/>
          <w:sz w:val="28"/>
          <w:szCs w:val="28"/>
        </w:rPr>
      </w:pPr>
      <w:r w:rsidRPr="00634CF9">
        <w:rPr>
          <w:rFonts w:asciiTheme="minorBidi" w:hAnsiTheme="minorBidi"/>
          <w:sz w:val="28"/>
          <w:szCs w:val="28"/>
        </w:rPr>
        <w:t>The word of God for the people of God.</w:t>
      </w:r>
    </w:p>
    <w:p w14:paraId="363D63B9" w14:textId="3549C7A1" w:rsidR="00BB5911" w:rsidRPr="00634CF9" w:rsidRDefault="00351D3C" w:rsidP="00351D3C">
      <w:pPr>
        <w:rPr>
          <w:rFonts w:asciiTheme="minorBidi" w:hAnsiTheme="minorBidi"/>
          <w:b/>
          <w:bCs/>
          <w:sz w:val="28"/>
          <w:szCs w:val="28"/>
        </w:rPr>
      </w:pPr>
      <w:r w:rsidRPr="00634CF9">
        <w:rPr>
          <w:rFonts w:asciiTheme="minorBidi" w:hAnsiTheme="minorBidi"/>
          <w:b/>
          <w:bCs/>
          <w:sz w:val="28"/>
          <w:szCs w:val="28"/>
        </w:rPr>
        <w:t>Thanks be to God.</w:t>
      </w:r>
    </w:p>
    <w:sectPr w:rsidR="00BB5911" w:rsidRPr="00634CF9" w:rsidSect="00351D3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D3C"/>
    <w:rsid w:val="000E5D0C"/>
    <w:rsid w:val="00351D3C"/>
    <w:rsid w:val="00634CF9"/>
    <w:rsid w:val="006822A9"/>
    <w:rsid w:val="006A5434"/>
    <w:rsid w:val="008456A9"/>
    <w:rsid w:val="00A86BF9"/>
    <w:rsid w:val="00BB5911"/>
    <w:rsid w:val="00DC63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FDF17"/>
  <w15:chartTrackingRefBased/>
  <w15:docId w15:val="{2968E0CB-498F-4888-B255-1D1B74B3B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1D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1D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1D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1D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1D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1D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1D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1D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1D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1D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1D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1D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1D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1D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1D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1D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1D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1D3C"/>
    <w:rPr>
      <w:rFonts w:eastAsiaTheme="majorEastAsia" w:cstheme="majorBidi"/>
      <w:color w:val="272727" w:themeColor="text1" w:themeTint="D8"/>
    </w:rPr>
  </w:style>
  <w:style w:type="paragraph" w:styleId="Title">
    <w:name w:val="Title"/>
    <w:basedOn w:val="Normal"/>
    <w:next w:val="Normal"/>
    <w:link w:val="TitleChar"/>
    <w:uiPriority w:val="10"/>
    <w:qFormat/>
    <w:rsid w:val="00351D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1D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1D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1D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1D3C"/>
    <w:pPr>
      <w:spacing w:before="160"/>
      <w:jc w:val="center"/>
    </w:pPr>
    <w:rPr>
      <w:i/>
      <w:iCs/>
      <w:color w:val="404040" w:themeColor="text1" w:themeTint="BF"/>
    </w:rPr>
  </w:style>
  <w:style w:type="character" w:customStyle="1" w:styleId="QuoteChar">
    <w:name w:val="Quote Char"/>
    <w:basedOn w:val="DefaultParagraphFont"/>
    <w:link w:val="Quote"/>
    <w:uiPriority w:val="29"/>
    <w:rsid w:val="00351D3C"/>
    <w:rPr>
      <w:i/>
      <w:iCs/>
      <w:color w:val="404040" w:themeColor="text1" w:themeTint="BF"/>
    </w:rPr>
  </w:style>
  <w:style w:type="paragraph" w:styleId="ListParagraph">
    <w:name w:val="List Paragraph"/>
    <w:basedOn w:val="Normal"/>
    <w:uiPriority w:val="34"/>
    <w:qFormat/>
    <w:rsid w:val="00351D3C"/>
    <w:pPr>
      <w:ind w:left="720"/>
      <w:contextualSpacing/>
    </w:pPr>
  </w:style>
  <w:style w:type="character" w:styleId="IntenseEmphasis">
    <w:name w:val="Intense Emphasis"/>
    <w:basedOn w:val="DefaultParagraphFont"/>
    <w:uiPriority w:val="21"/>
    <w:qFormat/>
    <w:rsid w:val="00351D3C"/>
    <w:rPr>
      <w:i/>
      <w:iCs/>
      <w:color w:val="0F4761" w:themeColor="accent1" w:themeShade="BF"/>
    </w:rPr>
  </w:style>
  <w:style w:type="paragraph" w:styleId="IntenseQuote">
    <w:name w:val="Intense Quote"/>
    <w:basedOn w:val="Normal"/>
    <w:next w:val="Normal"/>
    <w:link w:val="IntenseQuoteChar"/>
    <w:uiPriority w:val="30"/>
    <w:qFormat/>
    <w:rsid w:val="00351D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1D3C"/>
    <w:rPr>
      <w:i/>
      <w:iCs/>
      <w:color w:val="0F4761" w:themeColor="accent1" w:themeShade="BF"/>
    </w:rPr>
  </w:style>
  <w:style w:type="character" w:styleId="IntenseReference">
    <w:name w:val="Intense Reference"/>
    <w:basedOn w:val="DefaultParagraphFont"/>
    <w:uiPriority w:val="32"/>
    <w:qFormat/>
    <w:rsid w:val="00351D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784</Words>
  <Characters>3494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Edie Grossen</dc:creator>
  <cp:keywords/>
  <dc:description/>
  <cp:lastModifiedBy>Edie Grossen</cp:lastModifiedBy>
  <cp:revision>3</cp:revision>
  <dcterms:created xsi:type="dcterms:W3CDTF">2026-03-31T16:52:00Z</dcterms:created>
  <dcterms:modified xsi:type="dcterms:W3CDTF">2026-04-03T16:35:00Z</dcterms:modified>
</cp:coreProperties>
</file>