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6E36" w14:textId="77777777" w:rsidR="00DF5B6E" w:rsidRPr="0025162F" w:rsidRDefault="00DF5B6E" w:rsidP="00DF5B6E">
      <w:pPr>
        <w:autoSpaceDE w:val="0"/>
        <w:autoSpaceDN w:val="0"/>
        <w:adjustRightInd w:val="0"/>
        <w:spacing w:after="240" w:line="240" w:lineRule="auto"/>
        <w:jc w:val="center"/>
        <w:rPr>
          <w:rFonts w:ascii="Times-Bold" w:hAnsi="Times-Bold" w:cs="Times-Bold"/>
          <w:b/>
          <w:bCs/>
          <w:color w:val="000000" w:themeColor="text1"/>
          <w:kern w:val="0"/>
        </w:rPr>
      </w:pPr>
      <w:r w:rsidRPr="0025162F">
        <w:rPr>
          <w:rFonts w:ascii="Times-Bold" w:hAnsi="Times-Bold" w:cs="Times-Bold"/>
          <w:b/>
          <w:bCs/>
          <w:color w:val="000000" w:themeColor="text1"/>
          <w:kern w:val="0"/>
        </w:rPr>
        <w:t>Passing the Baton: From Christ to Church</w:t>
      </w:r>
    </w:p>
    <w:p w14:paraId="1DF0FE76" w14:textId="77777777" w:rsidR="00DF5B6E" w:rsidRPr="00DF5B6E" w:rsidRDefault="00DF5B6E" w:rsidP="00DF5B6E">
      <w:pPr>
        <w:autoSpaceDE w:val="0"/>
        <w:autoSpaceDN w:val="0"/>
        <w:adjustRightInd w:val="0"/>
        <w:spacing w:after="240" w:line="240" w:lineRule="auto"/>
        <w:jc w:val="center"/>
        <w:rPr>
          <w:rFonts w:ascii="Times-Bold" w:hAnsi="Times-Bold" w:cs="Times-Bold"/>
          <w:color w:val="000000" w:themeColor="text1"/>
          <w:kern w:val="0"/>
        </w:rPr>
      </w:pPr>
      <w:r w:rsidRPr="00DF5B6E">
        <w:rPr>
          <w:rFonts w:ascii="Times-Bold" w:hAnsi="Times-Bold" w:cs="Times-Bold"/>
          <w:color w:val="000000" w:themeColor="text1"/>
          <w:kern w:val="0"/>
        </w:rPr>
        <w:t>Acts 1:6-14</w:t>
      </w:r>
    </w:p>
    <w:p w14:paraId="13239E81" w14:textId="6555EE6B" w:rsidR="00DF5B6E" w:rsidRPr="00DF5B6E" w:rsidRDefault="00DF5B6E" w:rsidP="00DF5B6E">
      <w:pPr>
        <w:autoSpaceDE w:val="0"/>
        <w:autoSpaceDN w:val="0"/>
        <w:adjustRightInd w:val="0"/>
        <w:spacing w:after="240" w:line="240" w:lineRule="auto"/>
        <w:rPr>
          <w:rFonts w:ascii="Times-Roman" w:hAnsi="Times-Roman" w:cs="Times-Roman"/>
          <w:color w:val="000000" w:themeColor="text1"/>
          <w:kern w:val="0"/>
        </w:rPr>
      </w:pPr>
      <w:r w:rsidRPr="00DF5B6E">
        <w:rPr>
          <w:rFonts w:ascii="Times-Roman" w:hAnsi="Times-Roman" w:cs="Times-Roman"/>
          <w:color w:val="000000" w:themeColor="text1"/>
          <w:kern w:val="0"/>
        </w:rPr>
        <w:t xml:space="preserve">Today is </w:t>
      </w:r>
      <w:r w:rsidRPr="00DF5B6E">
        <w:rPr>
          <w:rFonts w:ascii="Times-Bold" w:hAnsi="Times-Bold" w:cs="Times-Bold"/>
          <w:color w:val="000000" w:themeColor="text1"/>
          <w:kern w:val="0"/>
        </w:rPr>
        <w:t>Ascension Sunday</w:t>
      </w:r>
      <w:r w:rsidRPr="00DF5B6E">
        <w:rPr>
          <w:rFonts w:ascii="Times-Roman" w:hAnsi="Times-Roman" w:cs="Times-Roman"/>
          <w:color w:val="000000" w:themeColor="text1"/>
          <w:kern w:val="0"/>
        </w:rPr>
        <w:t xml:space="preserve">. This Sunday is the climax of our celebration of Easter. It prepares us for </w:t>
      </w:r>
      <w:r w:rsidRPr="00DF5B6E">
        <w:rPr>
          <w:rFonts w:ascii="Times-Bold" w:hAnsi="Times-Bold" w:cs="Times-Bold"/>
          <w:color w:val="000000" w:themeColor="text1"/>
          <w:kern w:val="0"/>
        </w:rPr>
        <w:t>Pentecos</w:t>
      </w:r>
      <w:r>
        <w:rPr>
          <w:rFonts w:ascii="Times-Bold" w:hAnsi="Times-Bold" w:cs="Times-Bold"/>
          <w:color w:val="000000" w:themeColor="text1"/>
          <w:kern w:val="0"/>
        </w:rPr>
        <w:t xml:space="preserve">t: </w:t>
      </w:r>
      <w:r w:rsidRPr="00DF5B6E">
        <w:rPr>
          <w:rFonts w:ascii="Times-Roman" w:hAnsi="Times-Roman" w:cs="Times-Roman"/>
          <w:color w:val="000000" w:themeColor="text1"/>
          <w:kern w:val="0"/>
        </w:rPr>
        <w:t>The Holy Spirit comes to empower the church.</w:t>
      </w:r>
    </w:p>
    <w:p w14:paraId="6A142216" w14:textId="638A4771" w:rsidR="00DF5B6E" w:rsidRPr="00DF5B6E" w:rsidRDefault="00DF5B6E" w:rsidP="00DF5B6E">
      <w:pPr>
        <w:autoSpaceDE w:val="0"/>
        <w:autoSpaceDN w:val="0"/>
        <w:adjustRightInd w:val="0"/>
        <w:spacing w:after="0" w:line="240" w:lineRule="auto"/>
        <w:rPr>
          <w:rFonts w:ascii="Times-Roman" w:hAnsi="Times-Roman" w:cs="Times-Roman"/>
          <w:color w:val="000000" w:themeColor="text1"/>
          <w:kern w:val="0"/>
        </w:rPr>
      </w:pPr>
      <w:r w:rsidRPr="00DF5B6E">
        <w:rPr>
          <w:rFonts w:ascii="Times-Roman" w:hAnsi="Times-Roman" w:cs="Times-Roman"/>
          <w:color w:val="000000" w:themeColor="text1"/>
          <w:kern w:val="0"/>
        </w:rPr>
        <w:t xml:space="preserve">In the Christian faith, the </w:t>
      </w:r>
      <w:r w:rsidRPr="00DF5B6E">
        <w:rPr>
          <w:rFonts w:ascii="Times-Bold" w:hAnsi="Times-Bold" w:cs="Times-Bold"/>
          <w:color w:val="000000" w:themeColor="text1"/>
          <w:kern w:val="0"/>
        </w:rPr>
        <w:t>Ascension</w:t>
      </w:r>
      <w:r w:rsidRPr="00DF5B6E">
        <w:rPr>
          <w:rFonts w:ascii="Times-Roman" w:hAnsi="Times-Roman" w:cs="Times-Roman"/>
          <w:color w:val="000000" w:themeColor="text1"/>
          <w:kern w:val="0"/>
        </w:rPr>
        <w:t xml:space="preserve"> is the event in Acts 1:9–11 where Jesus was taken up to heaven while His disciples watched</w:t>
      </w:r>
      <w:r>
        <w:rPr>
          <w:rFonts w:ascii="Times-Roman" w:hAnsi="Times-Roman" w:cs="Times-Roman"/>
          <w:color w:val="000000" w:themeColor="text1"/>
          <w:kern w:val="0"/>
        </w:rPr>
        <w:t>.</w:t>
      </w:r>
      <w:r w:rsidRPr="00DF5B6E">
        <w:rPr>
          <w:rFonts w:ascii="Times-Roman" w:hAnsi="Times-Roman" w:cs="Times-Roman"/>
          <w:color w:val="000000" w:themeColor="text1"/>
          <w:kern w:val="0"/>
        </w:rPr>
        <w:t xml:space="preserve"> This moment marked the end of Jesus’ time on earth and the beginning of His rule in heaven.</w:t>
      </w:r>
    </w:p>
    <w:p w14:paraId="6D8A06C1" w14:textId="77777777" w:rsidR="00DF5B6E" w:rsidRPr="00DF5B6E" w:rsidRDefault="00DF5B6E" w:rsidP="00DF5B6E">
      <w:pPr>
        <w:autoSpaceDE w:val="0"/>
        <w:autoSpaceDN w:val="0"/>
        <w:adjustRightInd w:val="0"/>
        <w:spacing w:after="0" w:line="240" w:lineRule="auto"/>
        <w:rPr>
          <w:rFonts w:ascii="Times-Roman" w:hAnsi="Times-Roman" w:cs="Times-Roman"/>
          <w:color w:val="000000" w:themeColor="text1"/>
          <w:kern w:val="0"/>
        </w:rPr>
      </w:pPr>
    </w:p>
    <w:p w14:paraId="1111EAAA" w14:textId="18632E31" w:rsidR="00DF5B6E" w:rsidRPr="00DF5B6E" w:rsidRDefault="00DF5B6E" w:rsidP="00DF5B6E">
      <w:pPr>
        <w:autoSpaceDE w:val="0"/>
        <w:autoSpaceDN w:val="0"/>
        <w:adjustRightInd w:val="0"/>
        <w:spacing w:after="240" w:line="240" w:lineRule="auto"/>
        <w:rPr>
          <w:rFonts w:ascii="Times-Roman" w:hAnsi="Times-Roman" w:cs="Times-Roman"/>
          <w:color w:val="000000" w:themeColor="text1"/>
          <w:kern w:val="0"/>
        </w:rPr>
      </w:pPr>
      <w:r w:rsidRPr="00DF5B6E">
        <w:rPr>
          <w:rFonts w:ascii="Times-Roman" w:hAnsi="Times-Roman" w:cs="Times-Roman"/>
          <w:color w:val="000000" w:themeColor="text1"/>
          <w:kern w:val="0"/>
        </w:rPr>
        <w:t>Many classic paintings of the Ascension</w:t>
      </w:r>
      <w:r>
        <w:rPr>
          <w:rFonts w:ascii="Times-Roman" w:hAnsi="Times-Roman" w:cs="Times-Roman"/>
          <w:color w:val="000000" w:themeColor="text1"/>
          <w:kern w:val="0"/>
        </w:rPr>
        <w:t xml:space="preserve"> </w:t>
      </w:r>
      <w:r w:rsidRPr="00DF5B6E">
        <w:rPr>
          <w:rFonts w:ascii="Times-Roman" w:hAnsi="Times-Roman" w:cs="Times-Roman"/>
          <w:color w:val="000000" w:themeColor="text1"/>
          <w:kern w:val="0"/>
        </w:rPr>
        <w:t>show Jesus rising into the clouds</w:t>
      </w:r>
      <w:r>
        <w:rPr>
          <w:rFonts w:ascii="Times-Roman" w:hAnsi="Times-Roman" w:cs="Times-Roman"/>
          <w:color w:val="000000" w:themeColor="text1"/>
          <w:kern w:val="0"/>
        </w:rPr>
        <w:t xml:space="preserve">. </w:t>
      </w:r>
      <w:r w:rsidRPr="00DF5B6E">
        <w:rPr>
          <w:rFonts w:ascii="Times-Roman" w:hAnsi="Times-Roman" w:cs="Times-Roman"/>
          <w:color w:val="000000" w:themeColor="text1"/>
          <w:kern w:val="0"/>
        </w:rPr>
        <w:t>These images can make us imagine that heaven is a faraway place</w:t>
      </w:r>
      <w:r>
        <w:rPr>
          <w:rFonts w:ascii="Times-Roman" w:hAnsi="Times-Roman" w:cs="Times-Roman"/>
          <w:color w:val="000000" w:themeColor="text1"/>
          <w:kern w:val="0"/>
        </w:rPr>
        <w:t xml:space="preserve"> </w:t>
      </w:r>
      <w:r w:rsidRPr="00DF5B6E">
        <w:rPr>
          <w:rFonts w:ascii="Times-Roman" w:hAnsi="Times-Roman" w:cs="Times-Roman"/>
          <w:color w:val="000000" w:themeColor="text1"/>
          <w:kern w:val="0"/>
        </w:rPr>
        <w:t>like God is “up there,” and not really present down here with us.</w:t>
      </w:r>
    </w:p>
    <w:p w14:paraId="2C48CE98" w14:textId="729AC488" w:rsidR="00DF5B6E" w:rsidRPr="00DF5B6E" w:rsidRDefault="0025655A" w:rsidP="00DF5B6E">
      <w:pPr>
        <w:autoSpaceDE w:val="0"/>
        <w:autoSpaceDN w:val="0"/>
        <w:adjustRightInd w:val="0"/>
        <w:spacing w:after="240" w:line="240" w:lineRule="auto"/>
        <w:rPr>
          <w:rFonts w:ascii="Times-Roman" w:hAnsi="Times-Roman" w:cs="Times-Roman"/>
          <w:color w:val="000000" w:themeColor="text1"/>
          <w:kern w:val="0"/>
        </w:rPr>
      </w:pPr>
      <w:r>
        <w:rPr>
          <w:rFonts w:ascii="Times-Roman" w:hAnsi="Times-Roman" w:cs="Times-Roman"/>
          <w:color w:val="000000" w:themeColor="text1"/>
          <w:kern w:val="0"/>
        </w:rPr>
        <w:t xml:space="preserve">In Acts, </w:t>
      </w:r>
      <w:r w:rsidR="00DF5B6E" w:rsidRPr="00DF5B6E">
        <w:rPr>
          <w:rFonts w:ascii="Times-Roman" w:hAnsi="Times-Roman" w:cs="Times-Roman"/>
          <w:color w:val="000000" w:themeColor="text1"/>
          <w:kern w:val="0"/>
        </w:rPr>
        <w:t>Jesus had been hanging out with his disciples for 40 days after his resurrection. He talked to them about the Kingdom of God. But the disciples still didn’t fully get it. They asked, “Lord, is</w:t>
      </w:r>
      <w:r w:rsidR="00DF5B6E">
        <w:rPr>
          <w:rFonts w:ascii="Times-Roman" w:hAnsi="Times-Roman" w:cs="Times-Roman"/>
          <w:color w:val="000000" w:themeColor="text1"/>
          <w:kern w:val="0"/>
        </w:rPr>
        <w:t xml:space="preserve"> </w:t>
      </w:r>
      <w:r w:rsidR="00DF5B6E" w:rsidRPr="00DF5B6E">
        <w:rPr>
          <w:rFonts w:ascii="Times-Roman" w:hAnsi="Times-Roman" w:cs="Times-Roman"/>
          <w:color w:val="000000" w:themeColor="text1"/>
          <w:kern w:val="0"/>
        </w:rPr>
        <w:t>now the time you’ll bring the kingdom back to Israel?”</w:t>
      </w:r>
    </w:p>
    <w:p w14:paraId="07B9F0B6" w14:textId="168ED519" w:rsidR="00DF5B6E" w:rsidRPr="00DF5B6E" w:rsidRDefault="00DF5B6E" w:rsidP="00DF5B6E">
      <w:pPr>
        <w:autoSpaceDE w:val="0"/>
        <w:autoSpaceDN w:val="0"/>
        <w:adjustRightInd w:val="0"/>
        <w:spacing w:after="240" w:line="240" w:lineRule="auto"/>
        <w:rPr>
          <w:rFonts w:ascii="Times-Roman" w:hAnsi="Times-Roman" w:cs="Times-Roman"/>
          <w:i/>
          <w:iCs/>
          <w:color w:val="000000" w:themeColor="text1"/>
          <w:kern w:val="0"/>
        </w:rPr>
      </w:pPr>
      <w:r w:rsidRPr="00DF5B6E">
        <w:rPr>
          <w:rFonts w:ascii="Times-Roman" w:hAnsi="Times-Roman" w:cs="Times-Roman"/>
          <w:color w:val="000000" w:themeColor="text1"/>
          <w:kern w:val="0"/>
        </w:rPr>
        <w:t>And Jesus says: that’s not for you to know when. But here’s what you do need to know</w:t>
      </w:r>
      <w:r>
        <w:rPr>
          <w:rFonts w:ascii="Times-Roman" w:hAnsi="Times-Roman" w:cs="Times-Roman"/>
          <w:color w:val="000000" w:themeColor="text1"/>
          <w:kern w:val="0"/>
        </w:rPr>
        <w:t xml:space="preserve">. </w:t>
      </w:r>
      <w:r w:rsidRPr="00DF5B6E">
        <w:rPr>
          <w:rFonts w:ascii="Times-Roman" w:hAnsi="Times-Roman" w:cs="Times-Roman"/>
          <w:i/>
          <w:iCs/>
          <w:color w:val="000000" w:themeColor="text1"/>
          <w:kern w:val="0"/>
        </w:rPr>
        <w:t>“You will receive power when the Holy Spirit comes, and you will be my witnesses in Jerusalem, in all Judea and Samaria, and to the end of the earth.”</w:t>
      </w:r>
      <w:r w:rsidRPr="00DF5B6E">
        <w:rPr>
          <w:rFonts w:ascii="Times-Bold" w:hAnsi="Times-Bold" w:cs="Times-Bold"/>
          <w:i/>
          <w:iCs/>
          <w:color w:val="000000" w:themeColor="text1"/>
          <w:kern w:val="0"/>
          <w:vertAlign w:val="superscript"/>
        </w:rPr>
        <w:t> </w:t>
      </w:r>
      <w:r w:rsidRPr="00DF5B6E">
        <w:rPr>
          <w:rFonts w:ascii="Times-Roman" w:hAnsi="Times-Roman" w:cs="Times-Roman"/>
          <w:i/>
          <w:iCs/>
          <w:color w:val="000000" w:themeColor="text1"/>
          <w:kern w:val="0"/>
        </w:rPr>
        <w:t>(Acts 1:8)</w:t>
      </w:r>
      <w:r>
        <w:rPr>
          <w:rFonts w:ascii="Times-Roman" w:hAnsi="Times-Roman" w:cs="Times-Roman"/>
          <w:i/>
          <w:iCs/>
          <w:color w:val="000000" w:themeColor="text1"/>
          <w:kern w:val="0"/>
        </w:rPr>
        <w:t xml:space="preserve"> </w:t>
      </w:r>
      <w:r w:rsidRPr="00DF5B6E">
        <w:rPr>
          <w:rFonts w:ascii="Times-Roman" w:hAnsi="Times-Roman" w:cs="Times-Roman"/>
          <w:color w:val="000000" w:themeColor="text1"/>
          <w:kern w:val="0"/>
        </w:rPr>
        <w:t xml:space="preserve">Then Jesus </w:t>
      </w:r>
      <w:r w:rsidRPr="00DF5B6E">
        <w:rPr>
          <w:rFonts w:ascii="Times-Bold" w:hAnsi="Times-Bold" w:cs="Times-Bold"/>
          <w:color w:val="000000" w:themeColor="text1"/>
          <w:kern w:val="0"/>
        </w:rPr>
        <w:t>ascended.</w:t>
      </w:r>
    </w:p>
    <w:p w14:paraId="035423D4" w14:textId="77777777" w:rsidR="00DF5B6E" w:rsidRDefault="00DF5B6E" w:rsidP="00DF5B6E">
      <w:pPr>
        <w:pStyle w:val="ListParagraph"/>
        <w:numPr>
          <w:ilvl w:val="0"/>
          <w:numId w:val="3"/>
        </w:numPr>
        <w:autoSpaceDE w:val="0"/>
        <w:autoSpaceDN w:val="0"/>
        <w:adjustRightInd w:val="0"/>
        <w:spacing w:after="0" w:line="240" w:lineRule="auto"/>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Jerusalem - your own community</w:t>
      </w:r>
    </w:p>
    <w:p w14:paraId="654DB8BA" w14:textId="6F1FC5FD" w:rsidR="00DF5B6E" w:rsidRDefault="00DF5B6E" w:rsidP="00DF5B6E">
      <w:pPr>
        <w:pStyle w:val="ListParagraph"/>
        <w:numPr>
          <w:ilvl w:val="0"/>
          <w:numId w:val="3"/>
        </w:numPr>
        <w:autoSpaceDE w:val="0"/>
        <w:autoSpaceDN w:val="0"/>
        <w:adjustRightInd w:val="0"/>
        <w:spacing w:after="0" w:line="240" w:lineRule="auto"/>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Judea – Reaching beyond familiar circles</w:t>
      </w:r>
    </w:p>
    <w:p w14:paraId="6AD893A3" w14:textId="77777777" w:rsidR="00DF5B6E" w:rsidRDefault="00DF5B6E" w:rsidP="00DF5B6E">
      <w:pPr>
        <w:pStyle w:val="ListParagraph"/>
        <w:numPr>
          <w:ilvl w:val="0"/>
          <w:numId w:val="3"/>
        </w:numPr>
        <w:autoSpaceDE w:val="0"/>
        <w:autoSpaceDN w:val="0"/>
        <w:adjustRightInd w:val="0"/>
        <w:spacing w:after="0" w:line="240" w:lineRule="auto"/>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Samaria – Crossing boundaries and old divides</w:t>
      </w:r>
    </w:p>
    <w:p w14:paraId="3EC1F655" w14:textId="466CAC72" w:rsidR="00DF5B6E" w:rsidRDefault="00DF5B6E" w:rsidP="0025162F">
      <w:pPr>
        <w:pStyle w:val="ListParagraph"/>
        <w:numPr>
          <w:ilvl w:val="0"/>
          <w:numId w:val="3"/>
        </w:numPr>
        <w:autoSpaceDE w:val="0"/>
        <w:autoSpaceDN w:val="0"/>
        <w:adjustRightInd w:val="0"/>
        <w:spacing w:after="0" w:line="240" w:lineRule="auto"/>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To the ends of the earth – God’s global mission</w:t>
      </w:r>
    </w:p>
    <w:p w14:paraId="3F35A001" w14:textId="77777777" w:rsidR="0025162F" w:rsidRPr="0025162F" w:rsidRDefault="0025162F" w:rsidP="0025162F">
      <w:pPr>
        <w:pStyle w:val="ListParagraph"/>
        <w:autoSpaceDE w:val="0"/>
        <w:autoSpaceDN w:val="0"/>
        <w:adjustRightInd w:val="0"/>
        <w:spacing w:after="0" w:line="240" w:lineRule="auto"/>
        <w:rPr>
          <w:rFonts w:ascii="Times-Roman" w:hAnsi="Times-Roman" w:cs="Times-Roman"/>
          <w:color w:val="000000" w:themeColor="text1"/>
          <w:kern w:val="0"/>
          <w:u w:color="000000"/>
        </w:rPr>
      </w:pPr>
    </w:p>
    <w:p w14:paraId="659A4ADC" w14:textId="287D5D2E" w:rsidR="00DF5B6E" w:rsidRPr="00DF5B6E" w:rsidRDefault="00DF5B6E" w:rsidP="00DF5B6E">
      <w:pPr>
        <w:autoSpaceDE w:val="0"/>
        <w:autoSpaceDN w:val="0"/>
        <w:adjustRightInd w:val="0"/>
        <w:spacing w:after="240" w:line="240" w:lineRule="auto"/>
        <w:rPr>
          <w:rFonts w:ascii="Times-Roman" w:hAnsi="Times-Roman" w:cs="Times-Roman"/>
          <w:color w:val="000000" w:themeColor="text1"/>
          <w:kern w:val="0"/>
          <w:u w:color="000000"/>
        </w:rPr>
      </w:pPr>
      <w:r w:rsidRPr="00DF5B6E">
        <w:rPr>
          <w:rFonts w:ascii="Times-Bold" w:hAnsi="Times-Bold" w:cs="Times-Bold"/>
          <w:color w:val="000000" w:themeColor="text1"/>
          <w:kern w:val="0"/>
          <w:u w:color="000000"/>
        </w:rPr>
        <w:t>Why Did Jesus Leave?</w:t>
      </w:r>
      <w:r>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Scripture tells us this:</w:t>
      </w:r>
    </w:p>
    <w:p w14:paraId="6B36D2B4" w14:textId="77777777" w:rsidR="00DF5B6E" w:rsidRPr="00DF5B6E" w:rsidRDefault="00DF5B6E" w:rsidP="0025162F">
      <w:pPr>
        <w:numPr>
          <w:ilvl w:val="0"/>
          <w:numId w:val="2"/>
        </w:numPr>
        <w:tabs>
          <w:tab w:val="left" w:pos="220"/>
          <w:tab w:val="left" w:pos="720"/>
        </w:tabs>
        <w:autoSpaceDE w:val="0"/>
        <w:autoSpaceDN w:val="0"/>
        <w:adjustRightInd w:val="0"/>
        <w:spacing w:after="0" w:line="240" w:lineRule="auto"/>
        <w:ind w:left="1008" w:hanging="720"/>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Jesus went to sit at the right hand of God (Eph 1:20, Heb 1:3).</w:t>
      </w:r>
    </w:p>
    <w:p w14:paraId="313E3C1A" w14:textId="77777777" w:rsidR="00DF5B6E" w:rsidRPr="00DF5B6E" w:rsidRDefault="00DF5B6E" w:rsidP="0025162F">
      <w:pPr>
        <w:numPr>
          <w:ilvl w:val="0"/>
          <w:numId w:val="2"/>
        </w:numPr>
        <w:tabs>
          <w:tab w:val="left" w:pos="220"/>
          <w:tab w:val="left" w:pos="720"/>
        </w:tabs>
        <w:autoSpaceDE w:val="0"/>
        <w:autoSpaceDN w:val="0"/>
        <w:adjustRightInd w:val="0"/>
        <w:spacing w:after="0" w:line="240" w:lineRule="auto"/>
        <w:ind w:left="1008" w:hanging="720"/>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He fills the whole universe (Eph 4:10).</w:t>
      </w:r>
    </w:p>
    <w:p w14:paraId="3B947CE6" w14:textId="77777777" w:rsidR="00DF5B6E" w:rsidRDefault="00DF5B6E" w:rsidP="0025162F">
      <w:pPr>
        <w:numPr>
          <w:ilvl w:val="0"/>
          <w:numId w:val="2"/>
        </w:numPr>
        <w:tabs>
          <w:tab w:val="left" w:pos="220"/>
          <w:tab w:val="left" w:pos="720"/>
        </w:tabs>
        <w:autoSpaceDE w:val="0"/>
        <w:autoSpaceDN w:val="0"/>
        <w:adjustRightInd w:val="0"/>
        <w:spacing w:after="0" w:line="240" w:lineRule="auto"/>
        <w:ind w:left="1008" w:hanging="720"/>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He now reigns above all powers and authorities (Col 3:1).</w:t>
      </w:r>
    </w:p>
    <w:p w14:paraId="7F09607B" w14:textId="77777777" w:rsidR="0025162F" w:rsidRPr="00DF5B6E" w:rsidRDefault="0025162F" w:rsidP="0025655A">
      <w:pPr>
        <w:tabs>
          <w:tab w:val="left" w:pos="220"/>
          <w:tab w:val="left" w:pos="720"/>
        </w:tabs>
        <w:autoSpaceDE w:val="0"/>
        <w:autoSpaceDN w:val="0"/>
        <w:adjustRightInd w:val="0"/>
        <w:spacing w:after="0" w:line="240" w:lineRule="auto"/>
        <w:ind w:left="1008"/>
        <w:rPr>
          <w:rFonts w:ascii="Times-Roman" w:hAnsi="Times-Roman" w:cs="Times-Roman"/>
          <w:color w:val="000000" w:themeColor="text1"/>
          <w:kern w:val="0"/>
          <w:u w:color="000000"/>
        </w:rPr>
      </w:pPr>
    </w:p>
    <w:p w14:paraId="75053127" w14:textId="18D5593A" w:rsidR="00DF5B6E" w:rsidRPr="00DF5B6E" w:rsidRDefault="00DF5B6E" w:rsidP="00DF5B6E">
      <w:pPr>
        <w:autoSpaceDE w:val="0"/>
        <w:autoSpaceDN w:val="0"/>
        <w:adjustRightInd w:val="0"/>
        <w:spacing w:after="240" w:line="240" w:lineRule="auto"/>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 xml:space="preserve">The Ascension means Jesus is no longer limited to one place. He is now </w:t>
      </w:r>
      <w:r w:rsidRPr="00DF5B6E">
        <w:rPr>
          <w:rFonts w:ascii="Times-Bold" w:hAnsi="Times-Bold" w:cs="Times-Bold"/>
          <w:color w:val="000000" w:themeColor="text1"/>
          <w:kern w:val="0"/>
          <w:u w:color="000000"/>
        </w:rPr>
        <w:t>with all of us, everywhere</w:t>
      </w:r>
      <w:r w:rsidRPr="00DF5B6E">
        <w:rPr>
          <w:rFonts w:ascii="Times-Roman" w:hAnsi="Times-Roman" w:cs="Times-Roman"/>
          <w:color w:val="000000" w:themeColor="text1"/>
          <w:kern w:val="0"/>
          <w:u w:color="000000"/>
        </w:rPr>
        <w:t>, through the Holy Spirit.</w:t>
      </w:r>
      <w:r w:rsidR="0025655A">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Jesus may not be physically present with us, but He’s not absent. He is present in a new and powerful way</w:t>
      </w:r>
      <w:r>
        <w:rPr>
          <w:rFonts w:ascii="Times-Roman" w:hAnsi="Times-Roman" w:cs="Times-Roman"/>
          <w:color w:val="000000" w:themeColor="text1"/>
          <w:kern w:val="0"/>
          <w:u w:color="000000"/>
        </w:rPr>
        <w:t xml:space="preserve"> </w:t>
      </w:r>
      <w:r w:rsidRPr="00DF5B6E">
        <w:rPr>
          <w:rFonts w:ascii="Times-Bold" w:hAnsi="Times-Bold" w:cs="Times-Bold"/>
          <w:color w:val="000000" w:themeColor="text1"/>
          <w:kern w:val="0"/>
          <w:u w:color="000000"/>
        </w:rPr>
        <w:t>through the Holy Spirit</w:t>
      </w:r>
      <w:r w:rsidRPr="00DF5B6E">
        <w:rPr>
          <w:rFonts w:ascii="Times-Roman" w:hAnsi="Times-Roman" w:cs="Times-Roman"/>
          <w:color w:val="000000" w:themeColor="text1"/>
          <w:kern w:val="0"/>
          <w:u w:color="000000"/>
        </w:rPr>
        <w:t xml:space="preserve">, working in and through </w:t>
      </w:r>
      <w:r w:rsidRPr="00DF5B6E">
        <w:rPr>
          <w:rFonts w:ascii="Times-Bold" w:hAnsi="Times-Bold" w:cs="Times-Bold"/>
          <w:color w:val="000000" w:themeColor="text1"/>
          <w:kern w:val="0"/>
          <w:u w:color="000000"/>
        </w:rPr>
        <w:t>the church</w:t>
      </w:r>
      <w:r w:rsidRPr="00DF5B6E">
        <w:rPr>
          <w:rFonts w:ascii="Times-Roman" w:hAnsi="Times-Roman" w:cs="Times-Roman"/>
          <w:color w:val="000000" w:themeColor="text1"/>
          <w:kern w:val="0"/>
          <w:u w:color="000000"/>
        </w:rPr>
        <w:t xml:space="preserve">: in our worship, in our teaching, and in our acts of love and service. </w:t>
      </w:r>
    </w:p>
    <w:p w14:paraId="4BCCC589" w14:textId="1604C64E" w:rsidR="0025655A" w:rsidRPr="00DF5B6E" w:rsidRDefault="00DF5B6E" w:rsidP="0025655A">
      <w:pPr>
        <w:autoSpaceDE w:val="0"/>
        <w:autoSpaceDN w:val="0"/>
        <w:adjustRightInd w:val="0"/>
        <w:spacing w:after="240" w:line="240" w:lineRule="auto"/>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The Ascension isn’t just about Jesus going up</w:t>
      </w:r>
      <w:r>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 xml:space="preserve">it’s about us </w:t>
      </w:r>
      <w:r w:rsidRPr="00DF5B6E">
        <w:rPr>
          <w:rFonts w:ascii="Times-Bold" w:hAnsi="Times-Bold" w:cs="Times-Bold"/>
          <w:color w:val="000000" w:themeColor="text1"/>
          <w:kern w:val="0"/>
          <w:u w:color="000000"/>
        </w:rPr>
        <w:t>stepping up</w:t>
      </w:r>
      <w:r w:rsidRPr="00DF5B6E">
        <w:rPr>
          <w:rFonts w:ascii="Times-Roman" w:hAnsi="Times-Roman" w:cs="Times-Roman"/>
          <w:color w:val="000000" w:themeColor="text1"/>
          <w:kern w:val="0"/>
          <w:u w:color="000000"/>
        </w:rPr>
        <w:t xml:space="preserve">. It’s the moment where Jesus hands the mission to His people and says, “Now it’s your turn.” </w:t>
      </w:r>
      <w:r w:rsidR="0025655A" w:rsidRPr="00DF5B6E">
        <w:rPr>
          <w:rFonts w:ascii="Times-Roman" w:hAnsi="Times-Roman" w:cs="Times-Roman"/>
          <w:color w:val="000000" w:themeColor="text1"/>
          <w:kern w:val="0"/>
          <w:u w:color="000000"/>
        </w:rPr>
        <w:t xml:space="preserve">Jesus has passed his mission on to us. Jesus passed the baton. We’re his </w:t>
      </w:r>
      <w:r w:rsidR="0025655A" w:rsidRPr="00DF5B6E">
        <w:rPr>
          <w:rFonts w:ascii="Times-Bold" w:hAnsi="Times-Bold" w:cs="Times-Bold"/>
          <w:color w:val="000000" w:themeColor="text1"/>
          <w:kern w:val="0"/>
          <w:u w:color="000000"/>
        </w:rPr>
        <w:t>witnesses</w:t>
      </w:r>
      <w:r w:rsidR="0025655A" w:rsidRPr="00DF5B6E">
        <w:rPr>
          <w:rFonts w:ascii="Times-Roman" w:hAnsi="Times-Roman" w:cs="Times-Roman"/>
          <w:color w:val="000000" w:themeColor="text1"/>
          <w:kern w:val="0"/>
          <w:u w:color="000000"/>
        </w:rPr>
        <w:t xml:space="preserve"> now. </w:t>
      </w:r>
    </w:p>
    <w:p w14:paraId="75A2DD72" w14:textId="09C2ECD8" w:rsidR="00DF5B6E" w:rsidRPr="00DF5B6E" w:rsidRDefault="00DF5B6E" w:rsidP="00DF5B6E">
      <w:pPr>
        <w:autoSpaceDE w:val="0"/>
        <w:autoSpaceDN w:val="0"/>
        <w:adjustRightInd w:val="0"/>
        <w:spacing w:after="240" w:line="240" w:lineRule="auto"/>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 xml:space="preserve">So, </w:t>
      </w:r>
      <w:r w:rsidRPr="00DF5B6E">
        <w:rPr>
          <w:rFonts w:ascii="Times-Bold" w:hAnsi="Times-Bold" w:cs="Times-Bold"/>
          <w:color w:val="000000" w:themeColor="text1"/>
          <w:kern w:val="0"/>
          <w:u w:color="000000"/>
        </w:rPr>
        <w:t>the church is a witnessing community</w:t>
      </w:r>
      <w:r>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 xml:space="preserve">a people shaped by the Holy Spirit’s work and called to live that out. </w:t>
      </w:r>
    </w:p>
    <w:p w14:paraId="1D25B909" w14:textId="77777777" w:rsidR="0025655A" w:rsidRDefault="00DF5B6E" w:rsidP="00DF5B6E">
      <w:pPr>
        <w:autoSpaceDE w:val="0"/>
        <w:autoSpaceDN w:val="0"/>
        <w:adjustRightInd w:val="0"/>
        <w:spacing w:after="240" w:line="240" w:lineRule="auto"/>
        <w:rPr>
          <w:rFonts w:ascii="Times-Bold" w:hAnsi="Times-Bold" w:cs="Times-Bold"/>
          <w:color w:val="000000" w:themeColor="text1"/>
          <w:kern w:val="0"/>
          <w:u w:color="000000"/>
        </w:rPr>
      </w:pPr>
      <w:r w:rsidRPr="00DF5B6E">
        <w:rPr>
          <w:rFonts w:ascii="Times-Roman" w:hAnsi="Times-Roman" w:cs="Times-Roman"/>
          <w:color w:val="000000" w:themeColor="text1"/>
          <w:kern w:val="0"/>
          <w:u w:color="000000"/>
        </w:rPr>
        <w:t xml:space="preserve">Sometimes we think of the church as a building or a set of programs. But the church is a people </w:t>
      </w:r>
      <w:r w:rsidRPr="00DF5B6E">
        <w:rPr>
          <w:rFonts w:ascii="Times-Bold" w:hAnsi="Times-Bold" w:cs="Times-Bold"/>
          <w:color w:val="000000" w:themeColor="text1"/>
          <w:kern w:val="0"/>
          <w:u w:color="000000"/>
        </w:rPr>
        <w:t>alive in Christ</w:t>
      </w:r>
      <w:r w:rsidRPr="00DF5B6E">
        <w:rPr>
          <w:rFonts w:ascii="Times-Roman" w:hAnsi="Times-Roman" w:cs="Times-Roman"/>
          <w:color w:val="000000" w:themeColor="text1"/>
          <w:kern w:val="0"/>
          <w:u w:color="000000"/>
        </w:rPr>
        <w:t>.</w:t>
      </w:r>
      <w:r w:rsidR="0025162F">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 xml:space="preserve">During the pandemic, we heard a lot about </w:t>
      </w:r>
      <w:r w:rsidRPr="00DF5B6E">
        <w:rPr>
          <w:rFonts w:ascii="Times-Bold" w:hAnsi="Times-Bold" w:cs="Times-Bold"/>
          <w:color w:val="000000" w:themeColor="text1"/>
          <w:kern w:val="0"/>
          <w:u w:color="000000"/>
        </w:rPr>
        <w:t>“being church” instead of just “doing church.”</w:t>
      </w:r>
      <w:r w:rsidRPr="00DF5B6E">
        <w:rPr>
          <w:rFonts w:ascii="Times-Roman" w:hAnsi="Times-Roman" w:cs="Times-Roman"/>
          <w:color w:val="000000" w:themeColor="text1"/>
          <w:kern w:val="0"/>
          <w:u w:color="000000"/>
        </w:rPr>
        <w:t xml:space="preserve"> To me, being church means going back to the </w:t>
      </w:r>
      <w:r w:rsidRPr="00DF5B6E">
        <w:rPr>
          <w:rFonts w:ascii="Times-Bold" w:hAnsi="Times-Bold" w:cs="Times-Bold"/>
          <w:color w:val="000000" w:themeColor="text1"/>
          <w:kern w:val="0"/>
          <w:u w:color="000000"/>
        </w:rPr>
        <w:t xml:space="preserve">roots of our faith. </w:t>
      </w:r>
    </w:p>
    <w:p w14:paraId="39B09C27" w14:textId="06153521" w:rsidR="00DF5B6E" w:rsidRPr="00A43804" w:rsidRDefault="00A43804" w:rsidP="00DF5B6E">
      <w:pPr>
        <w:autoSpaceDE w:val="0"/>
        <w:autoSpaceDN w:val="0"/>
        <w:adjustRightInd w:val="0"/>
        <w:spacing w:after="240" w:line="240" w:lineRule="auto"/>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 xml:space="preserve">From the very beginning, Christians formed small, faithful communities that were </w:t>
      </w:r>
      <w:r w:rsidRPr="00DF5B6E">
        <w:rPr>
          <w:rFonts w:ascii="Times-Bold" w:hAnsi="Times-Bold" w:cs="Times-Bold"/>
          <w:color w:val="000000" w:themeColor="text1"/>
          <w:kern w:val="0"/>
          <w:u w:color="000000"/>
        </w:rPr>
        <w:t>visible and active</w:t>
      </w:r>
      <w:r w:rsidRPr="00DF5B6E">
        <w:rPr>
          <w:rFonts w:ascii="Times-Roman" w:hAnsi="Times-Roman" w:cs="Times-Roman"/>
          <w:color w:val="000000" w:themeColor="text1"/>
          <w:kern w:val="0"/>
          <w:u w:color="000000"/>
        </w:rPr>
        <w:t xml:space="preserve"> in their neighborhoods. </w:t>
      </w:r>
    </w:p>
    <w:p w14:paraId="489BF599" w14:textId="69BA8D6A" w:rsidR="00DF5B6E" w:rsidRPr="00A43804" w:rsidRDefault="00DF5B6E" w:rsidP="00DF5B6E">
      <w:pPr>
        <w:autoSpaceDE w:val="0"/>
        <w:autoSpaceDN w:val="0"/>
        <w:adjustRightInd w:val="0"/>
        <w:spacing w:after="240" w:line="240" w:lineRule="auto"/>
        <w:rPr>
          <w:rFonts w:ascii="Times-Roman" w:hAnsi="Times-Roman" w:cs="Times-Roman"/>
          <w:color w:val="000000" w:themeColor="text1"/>
          <w:kern w:val="0"/>
        </w:rPr>
      </w:pPr>
      <w:r w:rsidRPr="00DF5B6E">
        <w:rPr>
          <w:rFonts w:ascii="Times-Roman" w:hAnsi="Times-Roman" w:cs="Times-Roman"/>
          <w:color w:val="000000" w:themeColor="text1"/>
          <w:kern w:val="0"/>
          <w:u w:color="000000"/>
        </w:rPr>
        <w:t xml:space="preserve">When we talk about doing things “as a church,” it’s easy to feel overwhelmed. We might say, </w:t>
      </w:r>
      <w:r w:rsidRPr="00A43804">
        <w:rPr>
          <w:rFonts w:ascii="Times-Roman" w:hAnsi="Times-Roman" w:cs="Times-Roman"/>
          <w:color w:val="000000" w:themeColor="text1"/>
          <w:kern w:val="0"/>
        </w:rPr>
        <w:t xml:space="preserve">“We don’t have enough money,” or “We don’t have many young people.” And you know what? That’s true. We don’t have the same resources we once </w:t>
      </w:r>
      <w:r w:rsidR="00A43804">
        <w:rPr>
          <w:rFonts w:ascii="Times-Roman" w:hAnsi="Times-Roman" w:cs="Times-Roman"/>
          <w:color w:val="000000" w:themeColor="text1"/>
          <w:kern w:val="0"/>
        </w:rPr>
        <w:t>had</w:t>
      </w:r>
      <w:r w:rsidR="00A43804" w:rsidRPr="00A43804">
        <w:rPr>
          <w:rFonts w:ascii="Times-Roman" w:hAnsi="Times-Roman" w:cs="Times-Roman"/>
          <w:color w:val="000000" w:themeColor="text1"/>
          <w:kern w:val="0"/>
        </w:rPr>
        <w:t>,</w:t>
      </w:r>
      <w:r w:rsidRPr="00A43804">
        <w:rPr>
          <w:rFonts w:ascii="Times-Roman" w:hAnsi="Times-Roman" w:cs="Times-Roman"/>
          <w:color w:val="000000" w:themeColor="text1"/>
          <w:kern w:val="0"/>
        </w:rPr>
        <w:t xml:space="preserve"> and we may not be able to do things the way we used to.</w:t>
      </w:r>
    </w:p>
    <w:p w14:paraId="2229D2FD" w14:textId="34D00C93" w:rsidR="00DF5B6E" w:rsidRPr="00DF5B6E" w:rsidRDefault="00DF5B6E" w:rsidP="00DF5B6E">
      <w:pPr>
        <w:autoSpaceDE w:val="0"/>
        <w:autoSpaceDN w:val="0"/>
        <w:adjustRightInd w:val="0"/>
        <w:spacing w:after="240" w:line="240" w:lineRule="auto"/>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lastRenderedPageBreak/>
        <w:t xml:space="preserve">So, going back to the </w:t>
      </w:r>
      <w:r w:rsidRPr="00DF5B6E">
        <w:rPr>
          <w:rFonts w:ascii="Times-Bold" w:hAnsi="Times-Bold" w:cs="Times-Bold"/>
          <w:color w:val="000000" w:themeColor="text1"/>
          <w:kern w:val="0"/>
          <w:u w:color="000000"/>
        </w:rPr>
        <w:t>roots of our faith doesn’t mean to</w:t>
      </w:r>
      <w:r w:rsidRPr="00DF5B6E">
        <w:rPr>
          <w:rFonts w:ascii="Times-Roman" w:hAnsi="Times-Roman" w:cs="Times-Roman"/>
          <w:color w:val="000000" w:themeColor="text1"/>
          <w:kern w:val="0"/>
          <w:u w:color="000000"/>
        </w:rPr>
        <w:t xml:space="preserve"> go back to the old ways of doing everything. Instead, I’m inviting you to </w:t>
      </w:r>
      <w:r w:rsidRPr="00DF5B6E">
        <w:rPr>
          <w:rFonts w:ascii="Times-Bold" w:hAnsi="Times-Bold" w:cs="Times-Bold"/>
          <w:color w:val="000000" w:themeColor="text1"/>
          <w:kern w:val="0"/>
          <w:u w:color="000000"/>
        </w:rPr>
        <w:t>return to the heart of what it means to be the church</w:t>
      </w:r>
      <w:r w:rsidRPr="00DF5B6E">
        <w:rPr>
          <w:rFonts w:ascii="Times-Roman" w:hAnsi="Times-Roman" w:cs="Times-Roman"/>
          <w:color w:val="000000" w:themeColor="text1"/>
          <w:kern w:val="0"/>
          <w:u w:color="000000"/>
        </w:rPr>
        <w:t xml:space="preserve">—right where we are, in our daily lives. </w:t>
      </w:r>
    </w:p>
    <w:p w14:paraId="62F6F841" w14:textId="1DD67982" w:rsidR="00DF5B6E" w:rsidRPr="00DF5B6E" w:rsidRDefault="00DF5B6E" w:rsidP="00DF5B6E">
      <w:pPr>
        <w:autoSpaceDE w:val="0"/>
        <w:autoSpaceDN w:val="0"/>
        <w:adjustRightInd w:val="0"/>
        <w:spacing w:after="240" w:line="240" w:lineRule="auto"/>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 xml:space="preserve">I want to suggest </w:t>
      </w:r>
      <w:r w:rsidRPr="00DF5B6E">
        <w:rPr>
          <w:rFonts w:ascii="Times-Bold" w:hAnsi="Times-Bold" w:cs="Times-Bold"/>
          <w:color w:val="000000" w:themeColor="text1"/>
          <w:kern w:val="0"/>
          <w:u w:color="000000"/>
        </w:rPr>
        <w:t>three ways we can live as the church</w:t>
      </w:r>
      <w:r w:rsidR="00A43804">
        <w:rPr>
          <w:rFonts w:ascii="Times-Roman" w:hAnsi="Times-Roman" w:cs="Times-Roman"/>
          <w:color w:val="000000" w:themeColor="text1"/>
          <w:kern w:val="0"/>
          <w:u w:color="000000"/>
        </w:rPr>
        <w:t>.</w:t>
      </w:r>
      <w:r w:rsidRPr="00DF5B6E">
        <w:rPr>
          <w:rFonts w:ascii="Times-Roman" w:hAnsi="Times-Roman" w:cs="Times-Roman"/>
          <w:color w:val="000000" w:themeColor="text1"/>
          <w:kern w:val="0"/>
          <w:u w:color="000000"/>
        </w:rPr>
        <w:t xml:space="preserve"> Here are three ways we can live as the church:</w:t>
      </w:r>
    </w:p>
    <w:p w14:paraId="379EB24D" w14:textId="3FBC9D95" w:rsidR="00DF5B6E" w:rsidRPr="0025162F" w:rsidRDefault="00DF5B6E" w:rsidP="0025162F">
      <w:pPr>
        <w:pStyle w:val="ListParagraph"/>
        <w:numPr>
          <w:ilvl w:val="0"/>
          <w:numId w:val="4"/>
        </w:numPr>
        <w:autoSpaceDE w:val="0"/>
        <w:autoSpaceDN w:val="0"/>
        <w:adjustRightInd w:val="0"/>
        <w:spacing w:after="240" w:line="240" w:lineRule="auto"/>
        <w:ind w:left="360"/>
        <w:rPr>
          <w:rFonts w:ascii="Times-Bold" w:hAnsi="Times-Bold" w:cs="Times-Bold"/>
          <w:b/>
          <w:bCs/>
          <w:color w:val="000000" w:themeColor="text1"/>
          <w:kern w:val="0"/>
          <w:u w:color="000000"/>
        </w:rPr>
      </w:pPr>
      <w:r w:rsidRPr="0025162F">
        <w:rPr>
          <w:rFonts w:ascii="Times-Bold" w:hAnsi="Times-Bold" w:cs="Times-Bold"/>
          <w:b/>
          <w:bCs/>
          <w:color w:val="000000" w:themeColor="text1"/>
          <w:kern w:val="0"/>
          <w:u w:color="000000"/>
        </w:rPr>
        <w:t xml:space="preserve">Pray and Listen </w:t>
      </w:r>
    </w:p>
    <w:p w14:paraId="6C672DEF" w14:textId="77777777" w:rsidR="00A43804" w:rsidRDefault="00A43804" w:rsidP="00DF5B6E">
      <w:pPr>
        <w:autoSpaceDE w:val="0"/>
        <w:autoSpaceDN w:val="0"/>
        <w:adjustRightInd w:val="0"/>
        <w:spacing w:after="240" w:line="240" w:lineRule="auto"/>
        <w:rPr>
          <w:rFonts w:ascii="Times-Roman" w:hAnsi="Times-Roman" w:cs="Times-Roman"/>
          <w:color w:val="000000" w:themeColor="text1"/>
          <w:kern w:val="0"/>
          <w:u w:color="000000"/>
        </w:rPr>
      </w:pPr>
      <w:r>
        <w:rPr>
          <w:rFonts w:ascii="Times-Roman" w:hAnsi="Times-Roman" w:cs="Times-Roman"/>
          <w:color w:val="000000" w:themeColor="text1"/>
          <w:kern w:val="0"/>
          <w:u w:color="000000"/>
        </w:rPr>
        <w:t xml:space="preserve">We </w:t>
      </w:r>
      <w:r w:rsidR="00DF5B6E" w:rsidRPr="00DF5B6E">
        <w:rPr>
          <w:rFonts w:ascii="Times-Roman" w:hAnsi="Times-Roman" w:cs="Times-Roman"/>
          <w:color w:val="000000" w:themeColor="text1"/>
          <w:kern w:val="0"/>
          <w:u w:color="000000"/>
        </w:rPr>
        <w:t>could let the Spirit show us what the church is meant to be. Being the church isn’t about having all the answers or running all the programs. It’s a journey of listening</w:t>
      </w:r>
      <w:r>
        <w:rPr>
          <w:rFonts w:ascii="Times-Roman" w:hAnsi="Times-Roman" w:cs="Times-Roman"/>
          <w:color w:val="000000" w:themeColor="text1"/>
          <w:kern w:val="0"/>
          <w:u w:color="000000"/>
        </w:rPr>
        <w:t xml:space="preserve">, </w:t>
      </w:r>
      <w:r w:rsidR="00DF5B6E" w:rsidRPr="00DF5B6E">
        <w:rPr>
          <w:rFonts w:ascii="Times-Roman" w:hAnsi="Times-Roman" w:cs="Times-Roman"/>
          <w:color w:val="000000" w:themeColor="text1"/>
          <w:kern w:val="0"/>
          <w:u w:color="000000"/>
        </w:rPr>
        <w:t xml:space="preserve">of paying attention to where God is already at work and following </w:t>
      </w:r>
      <w:r>
        <w:rPr>
          <w:rFonts w:ascii="Times-Roman" w:hAnsi="Times-Roman" w:cs="Times-Roman"/>
          <w:color w:val="000000" w:themeColor="text1"/>
          <w:kern w:val="0"/>
          <w:u w:color="000000"/>
        </w:rPr>
        <w:t xml:space="preserve">God’s </w:t>
      </w:r>
      <w:r w:rsidR="00DF5B6E" w:rsidRPr="00DF5B6E">
        <w:rPr>
          <w:rFonts w:ascii="Times-Roman" w:hAnsi="Times-Roman" w:cs="Times-Roman"/>
          <w:color w:val="000000" w:themeColor="text1"/>
          <w:kern w:val="0"/>
          <w:u w:color="000000"/>
        </w:rPr>
        <w:t>lead.</w:t>
      </w:r>
      <w:r>
        <w:rPr>
          <w:rFonts w:ascii="Times-Roman" w:hAnsi="Times-Roman" w:cs="Times-Roman"/>
          <w:color w:val="000000" w:themeColor="text1"/>
          <w:kern w:val="0"/>
          <w:u w:color="000000"/>
        </w:rPr>
        <w:t xml:space="preserve"> </w:t>
      </w:r>
      <w:r w:rsidR="00DF5B6E" w:rsidRPr="00DF5B6E">
        <w:rPr>
          <w:rFonts w:ascii="Times-Roman" w:hAnsi="Times-Roman" w:cs="Times-Roman"/>
          <w:color w:val="000000" w:themeColor="text1"/>
          <w:kern w:val="0"/>
          <w:u w:color="000000"/>
        </w:rPr>
        <w:t xml:space="preserve">Let’s slow down and make space to listen to the Holy Spirit. </w:t>
      </w:r>
      <w:r w:rsidR="00DF5B6E" w:rsidRPr="00DF5B6E">
        <w:rPr>
          <w:rFonts w:ascii="Times-Bold" w:hAnsi="Times-Bold" w:cs="Times-Bold"/>
          <w:color w:val="000000" w:themeColor="text1"/>
          <w:kern w:val="0"/>
          <w:u w:color="000000"/>
        </w:rPr>
        <w:t>we don’t walk this path alone</w:t>
      </w:r>
      <w:r w:rsidR="00DF5B6E" w:rsidRPr="00DF5B6E">
        <w:rPr>
          <w:rFonts w:ascii="Times-Roman" w:hAnsi="Times-Roman" w:cs="Times-Roman"/>
          <w:color w:val="000000" w:themeColor="text1"/>
          <w:kern w:val="0"/>
          <w:u w:color="000000"/>
        </w:rPr>
        <w:t>. If we commit ourselves to prayer, and if we really listen for the Spirit’s voice, I believe God will guide us.</w:t>
      </w:r>
    </w:p>
    <w:p w14:paraId="65D9306C" w14:textId="284EA6F1" w:rsidR="00DF5B6E" w:rsidRPr="0025162F" w:rsidRDefault="00DF5B6E" w:rsidP="00DF5B6E">
      <w:pPr>
        <w:autoSpaceDE w:val="0"/>
        <w:autoSpaceDN w:val="0"/>
        <w:adjustRightInd w:val="0"/>
        <w:spacing w:after="240" w:line="240" w:lineRule="auto"/>
        <w:rPr>
          <w:rFonts w:ascii="Times-Roman" w:hAnsi="Times-Roman" w:cs="Times-Roman"/>
          <w:b/>
          <w:bCs/>
          <w:color w:val="000000" w:themeColor="text1"/>
          <w:kern w:val="0"/>
          <w:u w:color="000000"/>
        </w:rPr>
      </w:pPr>
      <w:r w:rsidRPr="0025162F">
        <w:rPr>
          <w:rFonts w:ascii="Times-Roman" w:hAnsi="Times-Roman" w:cs="Times-Roman"/>
          <w:b/>
          <w:bCs/>
          <w:color w:val="000000" w:themeColor="text1"/>
          <w:kern w:val="0"/>
          <w:u w:color="000000"/>
        </w:rPr>
        <w:t>2. Reflect and Heal</w:t>
      </w:r>
    </w:p>
    <w:p w14:paraId="794B68E5" w14:textId="0AC3ECF5" w:rsidR="00DF5B6E" w:rsidRPr="00DF5B6E" w:rsidRDefault="00DF5B6E" w:rsidP="00DF5B6E">
      <w:pPr>
        <w:autoSpaceDE w:val="0"/>
        <w:autoSpaceDN w:val="0"/>
        <w:adjustRightInd w:val="0"/>
        <w:spacing w:after="240" w:line="240" w:lineRule="auto"/>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 xml:space="preserve">Over the past few years, we've all been through a lot. The pandemic disrupted our lives </w:t>
      </w:r>
      <w:r w:rsidR="00A43804">
        <w:rPr>
          <w:rFonts w:ascii="Times-Roman" w:hAnsi="Times-Roman" w:cs="Times-Roman"/>
          <w:color w:val="000000" w:themeColor="text1"/>
          <w:kern w:val="0"/>
          <w:u w:color="000000"/>
        </w:rPr>
        <w:t xml:space="preserve">that has led </w:t>
      </w:r>
      <w:r w:rsidRPr="00DF5B6E">
        <w:rPr>
          <w:rFonts w:ascii="Times-Roman" w:hAnsi="Times-Roman" w:cs="Times-Roman"/>
          <w:color w:val="000000" w:themeColor="text1"/>
          <w:kern w:val="0"/>
          <w:u w:color="000000"/>
        </w:rPr>
        <w:t>economic challenges, political tensions, and the emotional weight of constant change</w:t>
      </w:r>
      <w:r w:rsidR="00A43804">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and many of us are feeling overwhelmed.</w:t>
      </w:r>
      <w:r w:rsidR="00A43804">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Whether we recognize it or not, these changes have left us anxious</w:t>
      </w:r>
      <w:r w:rsidR="00A43804">
        <w:rPr>
          <w:rFonts w:ascii="Times-Roman" w:hAnsi="Times-Roman" w:cs="Times-Roman"/>
          <w:color w:val="000000" w:themeColor="text1"/>
          <w:kern w:val="0"/>
          <w:u w:color="000000"/>
        </w:rPr>
        <w:t xml:space="preserve"> and</w:t>
      </w:r>
      <w:r w:rsidRPr="00DF5B6E">
        <w:rPr>
          <w:rFonts w:ascii="Times-Roman" w:hAnsi="Times-Roman" w:cs="Times-Roman"/>
          <w:color w:val="000000" w:themeColor="text1"/>
          <w:kern w:val="0"/>
          <w:u w:color="000000"/>
        </w:rPr>
        <w:t xml:space="preserve"> unsettled</w:t>
      </w:r>
      <w:r w:rsidR="00A43804">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It’s easy to react before we reflect.</w:t>
      </w:r>
      <w:r w:rsidR="00A43804">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 xml:space="preserve">We need space to breathe and to be </w:t>
      </w:r>
      <w:r w:rsidRPr="00DF5B6E">
        <w:rPr>
          <w:rFonts w:ascii="Times-Bold" w:hAnsi="Times-Bold" w:cs="Times-Bold"/>
          <w:color w:val="000000" w:themeColor="text1"/>
          <w:kern w:val="0"/>
          <w:u w:color="000000"/>
        </w:rPr>
        <w:t>healed and renewed by God's love and grace.</w:t>
      </w:r>
    </w:p>
    <w:p w14:paraId="233617C9" w14:textId="77777777" w:rsidR="00DF5B6E" w:rsidRPr="0025162F" w:rsidRDefault="00DF5B6E" w:rsidP="00DF5B6E">
      <w:pPr>
        <w:autoSpaceDE w:val="0"/>
        <w:autoSpaceDN w:val="0"/>
        <w:adjustRightInd w:val="0"/>
        <w:spacing w:after="240" w:line="240" w:lineRule="auto"/>
        <w:rPr>
          <w:rFonts w:ascii="Times-Roman" w:hAnsi="Times-Roman" w:cs="Times-Roman"/>
          <w:b/>
          <w:bCs/>
          <w:color w:val="000000" w:themeColor="text1"/>
          <w:kern w:val="0"/>
          <w:u w:color="000000"/>
        </w:rPr>
      </w:pPr>
      <w:r w:rsidRPr="0025162F">
        <w:rPr>
          <w:rFonts w:ascii="Times-Roman" w:hAnsi="Times-Roman" w:cs="Times-Roman"/>
          <w:b/>
          <w:bCs/>
          <w:color w:val="000000" w:themeColor="text1"/>
          <w:kern w:val="0"/>
          <w:u w:color="000000"/>
        </w:rPr>
        <w:t>3. Live as Christ’s Witnesses</w:t>
      </w:r>
    </w:p>
    <w:p w14:paraId="6D3B3C1B" w14:textId="6FE3DD44" w:rsidR="00DF5B6E" w:rsidRPr="00DF5B6E" w:rsidRDefault="00A43804" w:rsidP="00DF5B6E">
      <w:pPr>
        <w:autoSpaceDE w:val="0"/>
        <w:autoSpaceDN w:val="0"/>
        <w:adjustRightInd w:val="0"/>
        <w:spacing w:after="240" w:line="240" w:lineRule="auto"/>
        <w:rPr>
          <w:rFonts w:ascii="Times-Roman" w:hAnsi="Times-Roman" w:cs="Times-Roman"/>
          <w:color w:val="000000" w:themeColor="text1"/>
          <w:kern w:val="0"/>
          <w:u w:color="000000"/>
        </w:rPr>
      </w:pPr>
      <w:r>
        <w:rPr>
          <w:rFonts w:ascii="Times-Bold" w:hAnsi="Times-Bold" w:cs="Times-Bold"/>
          <w:color w:val="000000" w:themeColor="text1"/>
          <w:kern w:val="0"/>
          <w:u w:color="000000"/>
        </w:rPr>
        <w:t>Let us</w:t>
      </w:r>
      <w:r w:rsidR="00DF5B6E" w:rsidRPr="00DF5B6E">
        <w:rPr>
          <w:rFonts w:ascii="Times-Bold" w:hAnsi="Times-Bold" w:cs="Times-Bold"/>
          <w:color w:val="000000" w:themeColor="text1"/>
          <w:kern w:val="0"/>
          <w:u w:color="000000"/>
        </w:rPr>
        <w:t xml:space="preserve"> remember that the church is sent by God to be an agent of change</w:t>
      </w:r>
      <w:r>
        <w:rPr>
          <w:rFonts w:ascii="Times-Bold" w:hAnsi="Times-Bold" w:cs="Times-Bold"/>
          <w:color w:val="000000" w:themeColor="text1"/>
          <w:kern w:val="0"/>
          <w:u w:color="000000"/>
        </w:rPr>
        <w:t xml:space="preserve"> </w:t>
      </w:r>
      <w:r w:rsidR="00DF5B6E" w:rsidRPr="00DF5B6E">
        <w:rPr>
          <w:rFonts w:ascii="Times-Bold" w:hAnsi="Times-Bold" w:cs="Times-Bold"/>
          <w:color w:val="000000" w:themeColor="text1"/>
          <w:kern w:val="0"/>
          <w:u w:color="000000"/>
        </w:rPr>
        <w:t>whether we’re gathered in a sanctuary or scattered in our neighborhoods.</w:t>
      </w:r>
    </w:p>
    <w:p w14:paraId="147DB998" w14:textId="5955E946" w:rsidR="00DF5B6E" w:rsidRPr="00DF5B6E" w:rsidRDefault="00DF5B6E" w:rsidP="00DF5B6E">
      <w:pPr>
        <w:autoSpaceDE w:val="0"/>
        <w:autoSpaceDN w:val="0"/>
        <w:adjustRightInd w:val="0"/>
        <w:spacing w:after="240" w:line="240" w:lineRule="auto"/>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We sometimes place too much hope in political leaders or systems to fix what’s broken. But God has already empowered the church</w:t>
      </w:r>
      <w:r w:rsidR="00A43804">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the local congregation</w:t>
      </w:r>
      <w:r w:rsidR="00A43804">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as a witness in the world. We have the Holy Spirit, and that means we can make a real difference.</w:t>
      </w:r>
    </w:p>
    <w:p w14:paraId="2AB14E7E" w14:textId="0E45EAEC" w:rsidR="00DF5B6E" w:rsidRPr="00DF5B6E" w:rsidRDefault="00DF5B6E" w:rsidP="00DF5B6E">
      <w:pPr>
        <w:autoSpaceDE w:val="0"/>
        <w:autoSpaceDN w:val="0"/>
        <w:adjustRightInd w:val="0"/>
        <w:spacing w:after="240" w:line="240" w:lineRule="auto"/>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The local church isn’t just a place we go on Sundays. It’s a community shaped by the story of God</w:t>
      </w:r>
      <w:r w:rsidR="00A43804">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through what we do in worship, in prayer, in the sacraments, and in how we live together.</w:t>
      </w:r>
      <w:r w:rsidR="00A43804">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 xml:space="preserve">The church carries the power of </w:t>
      </w:r>
      <w:r w:rsidRPr="00DF5B6E">
        <w:rPr>
          <w:rFonts w:ascii="Times-Bold" w:hAnsi="Times-Bold" w:cs="Times-Bold"/>
          <w:color w:val="000000" w:themeColor="text1"/>
          <w:kern w:val="0"/>
          <w:u w:color="000000"/>
        </w:rPr>
        <w:t>forgiveness</w:t>
      </w:r>
      <w:r w:rsidRPr="00DF5B6E">
        <w:rPr>
          <w:rFonts w:ascii="Times-Roman" w:hAnsi="Times-Roman" w:cs="Times-Roman"/>
          <w:color w:val="000000" w:themeColor="text1"/>
          <w:kern w:val="0"/>
          <w:u w:color="000000"/>
        </w:rPr>
        <w:t xml:space="preserve">, </w:t>
      </w:r>
      <w:r w:rsidRPr="00DF5B6E">
        <w:rPr>
          <w:rFonts w:ascii="Times-Bold" w:hAnsi="Times-Bold" w:cs="Times-Bold"/>
          <w:color w:val="000000" w:themeColor="text1"/>
          <w:kern w:val="0"/>
          <w:u w:color="000000"/>
        </w:rPr>
        <w:t>hospitality</w:t>
      </w:r>
      <w:r w:rsidRPr="00DF5B6E">
        <w:rPr>
          <w:rFonts w:ascii="Times-Roman" w:hAnsi="Times-Roman" w:cs="Times-Roman"/>
          <w:color w:val="000000" w:themeColor="text1"/>
          <w:kern w:val="0"/>
          <w:u w:color="000000"/>
        </w:rPr>
        <w:t xml:space="preserve">, and </w:t>
      </w:r>
      <w:r w:rsidRPr="00DF5B6E">
        <w:rPr>
          <w:rFonts w:ascii="Times-Bold" w:hAnsi="Times-Bold" w:cs="Times-Bold"/>
          <w:color w:val="000000" w:themeColor="text1"/>
          <w:kern w:val="0"/>
          <w:u w:color="000000"/>
        </w:rPr>
        <w:t>reconciliation</w:t>
      </w:r>
      <w:r w:rsidRPr="00DF5B6E">
        <w:rPr>
          <w:rFonts w:ascii="Times-Roman" w:hAnsi="Times-Roman" w:cs="Times-Roman"/>
          <w:color w:val="000000" w:themeColor="text1"/>
          <w:kern w:val="0"/>
          <w:u w:color="000000"/>
        </w:rPr>
        <w:t>. Jesus broke down the walls that divide people, and in His name, we are called to do the same. In Christ, we are made one.</w:t>
      </w:r>
    </w:p>
    <w:p w14:paraId="6F1D0339" w14:textId="77777777" w:rsidR="00DF5B6E" w:rsidRPr="00DF5B6E" w:rsidRDefault="00DF5B6E" w:rsidP="00DF5B6E">
      <w:pPr>
        <w:autoSpaceDE w:val="0"/>
        <w:autoSpaceDN w:val="0"/>
        <w:adjustRightInd w:val="0"/>
        <w:spacing w:after="240" w:line="240" w:lineRule="auto"/>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When we gather, we have a chance to reimagine how things like money, power, and belonging work. We practice love across race, gender, and background. We live out these words: “Rejoice with those who rejoice; mourn with those who mourn. Bear one another’s burdens. Live in harmony. Don’t be proud or repay evil with evil. Do what is right. Speak with kindness.”</w:t>
      </w:r>
    </w:p>
    <w:p w14:paraId="1EAC14BD" w14:textId="153C638C" w:rsidR="00DF5B6E" w:rsidRPr="00DF5B6E" w:rsidRDefault="00DF5B6E" w:rsidP="00DF5B6E">
      <w:pPr>
        <w:autoSpaceDE w:val="0"/>
        <w:autoSpaceDN w:val="0"/>
        <w:adjustRightInd w:val="0"/>
        <w:spacing w:after="240" w:line="240" w:lineRule="auto"/>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This is how the church becomes a different kind of communit</w:t>
      </w:r>
      <w:r w:rsidR="00A43804">
        <w:rPr>
          <w:rFonts w:ascii="Times-Roman" w:hAnsi="Times-Roman" w:cs="Times-Roman"/>
          <w:color w:val="000000" w:themeColor="text1"/>
          <w:kern w:val="0"/>
          <w:u w:color="000000"/>
        </w:rPr>
        <w:t>y: a</w:t>
      </w:r>
      <w:r w:rsidRPr="00DF5B6E">
        <w:rPr>
          <w:rFonts w:ascii="Times-Roman" w:hAnsi="Times-Roman" w:cs="Times-Roman"/>
          <w:color w:val="000000" w:themeColor="text1"/>
          <w:kern w:val="0"/>
          <w:u w:color="000000"/>
        </w:rPr>
        <w:t xml:space="preserve"> place of peace, justice, and witness.</w:t>
      </w:r>
      <w:r w:rsidR="00A43804">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 xml:space="preserve">And the best part? We don’t do it alone. </w:t>
      </w:r>
      <w:r w:rsidRPr="00DF5B6E">
        <w:rPr>
          <w:rFonts w:ascii="Times-Bold" w:hAnsi="Times-Bold" w:cs="Times-Bold"/>
          <w:color w:val="000000" w:themeColor="text1"/>
          <w:kern w:val="0"/>
          <w:u w:color="000000"/>
        </w:rPr>
        <w:t>We do it together.</w:t>
      </w:r>
      <w:r w:rsidR="00A43804">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As we become the body of Christ</w:t>
      </w:r>
      <w:r w:rsidR="00A43804">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through our words, our presence, and our compassion</w:t>
      </w:r>
      <w:r w:rsidR="00A43804">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we become a blessing wherever God sends us. We become part of God’s healing and transformation in the world.</w:t>
      </w:r>
    </w:p>
    <w:p w14:paraId="1780610D" w14:textId="44E9BA57" w:rsidR="00DF5B6E" w:rsidRPr="00DF5B6E" w:rsidRDefault="00DF5B6E" w:rsidP="00DF5B6E">
      <w:pPr>
        <w:autoSpaceDE w:val="0"/>
        <w:autoSpaceDN w:val="0"/>
        <w:adjustRightInd w:val="0"/>
        <w:spacing w:after="240" w:line="240" w:lineRule="auto"/>
        <w:rPr>
          <w:rFonts w:ascii="Times-Roman" w:hAnsi="Times-Roman" w:cs="Times-Roman"/>
          <w:color w:val="000000" w:themeColor="text1"/>
          <w:kern w:val="0"/>
          <w:u w:color="000000"/>
        </w:rPr>
      </w:pPr>
      <w:r w:rsidRPr="00DF5B6E">
        <w:rPr>
          <w:rFonts w:ascii="Times-Roman" w:hAnsi="Times-Roman" w:cs="Times-Roman"/>
          <w:color w:val="000000" w:themeColor="text1"/>
          <w:kern w:val="0"/>
          <w:u w:color="000000"/>
        </w:rPr>
        <w:t>This is what the Ascension reminds us: Christ now reigns, as Paul says, “far above all rule and authority, power and dominion.” (Ephesians 1:21)</w:t>
      </w:r>
      <w:r w:rsidR="00A94205">
        <w:rPr>
          <w:rFonts w:ascii="Times-Roman" w:hAnsi="Times-Roman" w:cs="Times-Roman"/>
          <w:color w:val="000000" w:themeColor="text1"/>
          <w:kern w:val="0"/>
          <w:u w:color="000000"/>
        </w:rPr>
        <w:t xml:space="preserve">. </w:t>
      </w:r>
      <w:r w:rsidRPr="00DF5B6E">
        <w:rPr>
          <w:rFonts w:ascii="Times-Italic" w:hAnsi="Times-Italic" w:cs="Times-Italic"/>
          <w:i/>
          <w:iCs/>
          <w:color w:val="000000" w:themeColor="text1"/>
          <w:kern w:val="0"/>
          <w:u w:color="000000"/>
        </w:rPr>
        <w:t>“The church is the fullness of him who fills everything in every way.”</w:t>
      </w:r>
      <w:r w:rsidR="00A94205">
        <w:rPr>
          <w:rFonts w:ascii="Times-Roman" w:hAnsi="Times-Roman" w:cs="Times-Roman"/>
          <w:color w:val="000000" w:themeColor="text1"/>
          <w:kern w:val="0"/>
          <w:u w:color="000000"/>
        </w:rPr>
        <w:t xml:space="preserve"> (</w:t>
      </w:r>
      <w:r w:rsidR="00A94205" w:rsidRPr="00DF5B6E">
        <w:rPr>
          <w:rFonts w:ascii="Times-Roman" w:hAnsi="Times-Roman" w:cs="Times-Roman"/>
          <w:color w:val="000000" w:themeColor="text1"/>
          <w:kern w:val="0"/>
          <w:u w:color="000000"/>
        </w:rPr>
        <w:t>Ephesians 1:23</w:t>
      </w:r>
      <w:r w:rsidR="00A94205">
        <w:rPr>
          <w:rFonts w:ascii="Times-Roman" w:hAnsi="Times-Roman" w:cs="Times-Roman"/>
          <w:color w:val="000000" w:themeColor="text1"/>
          <w:kern w:val="0"/>
          <w:u w:color="000000"/>
        </w:rPr>
        <w:t>)</w:t>
      </w:r>
    </w:p>
    <w:p w14:paraId="1D34B0E2" w14:textId="77777777" w:rsidR="00A94205" w:rsidRDefault="00DF5B6E" w:rsidP="00A94205">
      <w:pPr>
        <w:autoSpaceDE w:val="0"/>
        <w:autoSpaceDN w:val="0"/>
        <w:adjustRightInd w:val="0"/>
        <w:spacing w:after="240" w:line="240" w:lineRule="auto"/>
        <w:rPr>
          <w:rFonts w:ascii="Times-Bold" w:hAnsi="Times-Bold" w:cs="Times-Bold"/>
          <w:color w:val="000000" w:themeColor="text1"/>
          <w:kern w:val="0"/>
          <w:u w:color="000000"/>
        </w:rPr>
      </w:pPr>
      <w:r w:rsidRPr="00DF5B6E">
        <w:rPr>
          <w:rFonts w:ascii="Times-Roman" w:hAnsi="Times-Roman" w:cs="Times-Roman"/>
          <w:color w:val="000000" w:themeColor="text1"/>
          <w:kern w:val="0"/>
          <w:u w:color="000000"/>
        </w:rPr>
        <w:t xml:space="preserve">We may feel small, but we are powerful in Christ. The local church is God’s </w:t>
      </w:r>
      <w:r w:rsidR="0025162F">
        <w:rPr>
          <w:rFonts w:ascii="Times-Roman" w:hAnsi="Times-Roman" w:cs="Times-Roman"/>
          <w:color w:val="000000" w:themeColor="text1"/>
          <w:kern w:val="0"/>
          <w:u w:color="000000"/>
        </w:rPr>
        <w:t>vessel</w:t>
      </w:r>
      <w:r w:rsidRPr="00DF5B6E">
        <w:rPr>
          <w:rFonts w:ascii="Times-Roman" w:hAnsi="Times-Roman" w:cs="Times-Roman"/>
          <w:color w:val="000000" w:themeColor="text1"/>
          <w:kern w:val="0"/>
          <w:u w:color="000000"/>
        </w:rPr>
        <w:t xml:space="preserve"> to bring light into the world</w:t>
      </w:r>
      <w:r w:rsidR="00A43804">
        <w:rPr>
          <w:rFonts w:ascii="Times-Roman" w:hAnsi="Times-Roman" w:cs="Times-Roman"/>
          <w:color w:val="000000" w:themeColor="text1"/>
          <w:kern w:val="0"/>
          <w:u w:color="000000"/>
        </w:rPr>
        <w:t xml:space="preserve"> t</w:t>
      </w:r>
      <w:r w:rsidRPr="00DF5B6E">
        <w:rPr>
          <w:rFonts w:ascii="Times-Roman" w:hAnsi="Times-Roman" w:cs="Times-Roman"/>
          <w:color w:val="000000" w:themeColor="text1"/>
          <w:kern w:val="0"/>
          <w:u w:color="000000"/>
        </w:rPr>
        <w:t xml:space="preserve">hrough </w:t>
      </w:r>
      <w:r w:rsidRPr="00DF5B6E">
        <w:rPr>
          <w:rFonts w:ascii="Times-Bold" w:hAnsi="Times-Bold" w:cs="Times-Bold"/>
          <w:color w:val="000000" w:themeColor="text1"/>
          <w:kern w:val="0"/>
          <w:u w:color="000000"/>
        </w:rPr>
        <w:t>kindness, forgiveness, hospitality, and courage</w:t>
      </w:r>
      <w:r w:rsidRPr="00DF5B6E">
        <w:rPr>
          <w:rFonts w:ascii="Times-Roman" w:hAnsi="Times-Roman" w:cs="Times-Roman"/>
          <w:color w:val="000000" w:themeColor="text1"/>
          <w:kern w:val="0"/>
          <w:u w:color="000000"/>
        </w:rPr>
        <w:t>.</w:t>
      </w:r>
      <w:r w:rsidR="00A43804">
        <w:rPr>
          <w:rFonts w:ascii="Times-Roman" w:hAnsi="Times-Roman" w:cs="Times-Roman"/>
          <w:color w:val="000000" w:themeColor="text1"/>
          <w:kern w:val="0"/>
          <w:u w:color="000000"/>
        </w:rPr>
        <w:t xml:space="preserve"> </w:t>
      </w:r>
      <w:r w:rsidRPr="00DF5B6E">
        <w:rPr>
          <w:rFonts w:ascii="Times-Roman" w:hAnsi="Times-Roman" w:cs="Times-Roman"/>
          <w:color w:val="000000" w:themeColor="text1"/>
          <w:kern w:val="0"/>
          <w:u w:color="000000"/>
        </w:rPr>
        <w:t xml:space="preserve">This is how the church becomes a sign of </w:t>
      </w:r>
      <w:r w:rsidRPr="00DF5B6E">
        <w:rPr>
          <w:rFonts w:ascii="Times-Bold" w:hAnsi="Times-Bold" w:cs="Times-Bold"/>
          <w:color w:val="000000" w:themeColor="text1"/>
          <w:kern w:val="0"/>
          <w:u w:color="000000"/>
        </w:rPr>
        <w:t>God’s kingdom.</w:t>
      </w:r>
      <w:r w:rsidR="00A94205">
        <w:rPr>
          <w:rFonts w:ascii="Times-Bold" w:hAnsi="Times-Bold" w:cs="Times-Bold"/>
          <w:color w:val="000000" w:themeColor="text1"/>
          <w:kern w:val="0"/>
          <w:u w:color="000000"/>
        </w:rPr>
        <w:t xml:space="preserve"> </w:t>
      </w:r>
    </w:p>
    <w:p w14:paraId="611C1B52" w14:textId="7225F31E" w:rsidR="00DF5B6E" w:rsidRPr="00A94205" w:rsidRDefault="00A94205" w:rsidP="0025162F">
      <w:pPr>
        <w:autoSpaceDE w:val="0"/>
        <w:autoSpaceDN w:val="0"/>
        <w:adjustRightInd w:val="0"/>
        <w:spacing w:after="240" w:line="240" w:lineRule="auto"/>
        <w:rPr>
          <w:rFonts w:ascii="Times-Roman" w:hAnsi="Times-Roman" w:cs="Times-Roman"/>
          <w:color w:val="000000"/>
          <w:kern w:val="0"/>
        </w:rPr>
      </w:pPr>
      <w:r w:rsidRPr="00A94205">
        <w:rPr>
          <w:rFonts w:ascii="Times-Roman" w:hAnsi="Times-Roman" w:cs="Times-Roman"/>
          <w:color w:val="000000"/>
          <w:kern w:val="0"/>
        </w:rPr>
        <w:t>The Ascension isn’t about Jesus leaving us</w:t>
      </w:r>
      <w:r>
        <w:rPr>
          <w:rFonts w:ascii="Times-Roman" w:hAnsi="Times-Roman" w:cs="Times-Roman"/>
          <w:color w:val="000000"/>
          <w:kern w:val="0"/>
        </w:rPr>
        <w:t xml:space="preserve">; </w:t>
      </w:r>
      <w:r w:rsidRPr="00A94205">
        <w:rPr>
          <w:rFonts w:ascii="Times-Roman" w:hAnsi="Times-Roman" w:cs="Times-Roman"/>
          <w:color w:val="000000"/>
          <w:kern w:val="0"/>
        </w:rPr>
        <w:t xml:space="preserve">it’s about Jesus leading through the Spirit. </w:t>
      </w:r>
      <w:r w:rsidRPr="00A94205">
        <w:rPr>
          <w:rFonts w:ascii="Times-Bold" w:hAnsi="Times-Bold" w:cs="Times-Bold"/>
          <w:color w:val="000000"/>
          <w:kern w:val="0"/>
        </w:rPr>
        <w:t>You are the body of Christ now. You carry his mission. You have his power.</w:t>
      </w:r>
    </w:p>
    <w:sectPr w:rsidR="00DF5B6E" w:rsidRPr="00A94205" w:rsidSect="00DF5B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Bold">
    <w:altName w:val="Times New Roman"/>
    <w:charset w:val="00"/>
    <w:family w:val="roman"/>
    <w:pitch w:val="default"/>
    <w:sig w:usb0="00000003" w:usb1="00000000" w:usb2="00000000" w:usb3="00000000" w:csb0="00000001" w:csb1="00000000"/>
  </w:font>
  <w:font w:name="Times-Roman">
    <w:altName w:val="Times New Roman"/>
    <w:charset w:val="00"/>
    <w:family w:val="roman"/>
    <w:pitch w:val="default"/>
    <w:sig w:usb0="00000003" w:usb1="00000000" w:usb2="00000000" w:usb3="00000000" w:csb0="00000001" w:csb1="00000000"/>
  </w:font>
  <w:font w:name="Times-Italic">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AE4418"/>
    <w:multiLevelType w:val="hybridMultilevel"/>
    <w:tmpl w:val="FDA08452"/>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14908"/>
    <w:multiLevelType w:val="hybridMultilevel"/>
    <w:tmpl w:val="197E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374931">
    <w:abstractNumId w:val="0"/>
  </w:num>
  <w:num w:numId="2" w16cid:durableId="290596496">
    <w:abstractNumId w:val="1"/>
  </w:num>
  <w:num w:numId="3" w16cid:durableId="37511198">
    <w:abstractNumId w:val="2"/>
  </w:num>
  <w:num w:numId="4" w16cid:durableId="1733383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6E"/>
    <w:rsid w:val="0025162F"/>
    <w:rsid w:val="0025655A"/>
    <w:rsid w:val="005736CE"/>
    <w:rsid w:val="009F1433"/>
    <w:rsid w:val="00A43804"/>
    <w:rsid w:val="00A94205"/>
    <w:rsid w:val="00C7206C"/>
    <w:rsid w:val="00DF5B6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FCE9"/>
  <w15:chartTrackingRefBased/>
  <w15:docId w15:val="{6D3F6E8D-24F7-7A45-A35A-D9D192A0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5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5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B6E"/>
    <w:rPr>
      <w:rFonts w:eastAsiaTheme="majorEastAsia" w:cstheme="majorBidi"/>
      <w:color w:val="272727" w:themeColor="text1" w:themeTint="D8"/>
    </w:rPr>
  </w:style>
  <w:style w:type="paragraph" w:styleId="Title">
    <w:name w:val="Title"/>
    <w:basedOn w:val="Normal"/>
    <w:next w:val="Normal"/>
    <w:link w:val="TitleChar"/>
    <w:uiPriority w:val="10"/>
    <w:qFormat/>
    <w:rsid w:val="00DF5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B6E"/>
    <w:pPr>
      <w:spacing w:before="160"/>
      <w:jc w:val="center"/>
    </w:pPr>
    <w:rPr>
      <w:i/>
      <w:iCs/>
      <w:color w:val="404040" w:themeColor="text1" w:themeTint="BF"/>
    </w:rPr>
  </w:style>
  <w:style w:type="character" w:customStyle="1" w:styleId="QuoteChar">
    <w:name w:val="Quote Char"/>
    <w:basedOn w:val="DefaultParagraphFont"/>
    <w:link w:val="Quote"/>
    <w:uiPriority w:val="29"/>
    <w:rsid w:val="00DF5B6E"/>
    <w:rPr>
      <w:i/>
      <w:iCs/>
      <w:color w:val="404040" w:themeColor="text1" w:themeTint="BF"/>
    </w:rPr>
  </w:style>
  <w:style w:type="paragraph" w:styleId="ListParagraph">
    <w:name w:val="List Paragraph"/>
    <w:basedOn w:val="Normal"/>
    <w:uiPriority w:val="34"/>
    <w:qFormat/>
    <w:rsid w:val="00DF5B6E"/>
    <w:pPr>
      <w:ind w:left="720"/>
      <w:contextualSpacing/>
    </w:pPr>
  </w:style>
  <w:style w:type="character" w:styleId="IntenseEmphasis">
    <w:name w:val="Intense Emphasis"/>
    <w:basedOn w:val="DefaultParagraphFont"/>
    <w:uiPriority w:val="21"/>
    <w:qFormat/>
    <w:rsid w:val="00DF5B6E"/>
    <w:rPr>
      <w:i/>
      <w:iCs/>
      <w:color w:val="0F4761" w:themeColor="accent1" w:themeShade="BF"/>
    </w:rPr>
  </w:style>
  <w:style w:type="paragraph" w:styleId="IntenseQuote">
    <w:name w:val="Intense Quote"/>
    <w:basedOn w:val="Normal"/>
    <w:next w:val="Normal"/>
    <w:link w:val="IntenseQuoteChar"/>
    <w:uiPriority w:val="30"/>
    <w:qFormat/>
    <w:rsid w:val="00DF5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B6E"/>
    <w:rPr>
      <w:i/>
      <w:iCs/>
      <w:color w:val="0F4761" w:themeColor="accent1" w:themeShade="BF"/>
    </w:rPr>
  </w:style>
  <w:style w:type="character" w:styleId="IntenseReference">
    <w:name w:val="Intense Reference"/>
    <w:basedOn w:val="DefaultParagraphFont"/>
    <w:uiPriority w:val="32"/>
    <w:qFormat/>
    <w:rsid w:val="00DF5B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You</dc:creator>
  <cp:keywords/>
  <dc:description/>
  <cp:lastModifiedBy>Edie Grossen</cp:lastModifiedBy>
  <cp:revision>2</cp:revision>
  <dcterms:created xsi:type="dcterms:W3CDTF">2025-06-01T12:42:00Z</dcterms:created>
  <dcterms:modified xsi:type="dcterms:W3CDTF">2025-06-01T12:42:00Z</dcterms:modified>
</cp:coreProperties>
</file>