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AB632" w14:textId="77777777" w:rsidR="00582012" w:rsidRPr="00582012" w:rsidRDefault="00582012" w:rsidP="00582012">
      <w:pPr>
        <w:rPr>
          <w:rFonts w:asciiTheme="minorBidi" w:hAnsiTheme="minorBidi"/>
          <w:sz w:val="32"/>
          <w:szCs w:val="32"/>
        </w:rPr>
      </w:pPr>
      <w:r w:rsidRPr="00582012">
        <w:rPr>
          <w:rFonts w:asciiTheme="minorBidi" w:hAnsiTheme="minorBidi"/>
          <w:b/>
          <w:bCs/>
          <w:sz w:val="32"/>
          <w:szCs w:val="32"/>
        </w:rPr>
        <w:t>Call To Worship</w:t>
      </w:r>
    </w:p>
    <w:p w14:paraId="5BDC570E" w14:textId="77777777" w:rsidR="00582012" w:rsidRPr="00582012" w:rsidRDefault="00582012" w:rsidP="00582012">
      <w:pPr>
        <w:rPr>
          <w:rFonts w:asciiTheme="minorBidi" w:hAnsiTheme="minorBidi"/>
          <w:sz w:val="32"/>
          <w:szCs w:val="32"/>
        </w:rPr>
      </w:pPr>
    </w:p>
    <w:p w14:paraId="2F04AB73" w14:textId="47D3B207" w:rsidR="00582012" w:rsidRPr="00582012" w:rsidRDefault="00582012" w:rsidP="00582012">
      <w:pPr>
        <w:rPr>
          <w:rFonts w:asciiTheme="minorBidi" w:hAnsiTheme="minorBidi"/>
          <w:sz w:val="32"/>
          <w:szCs w:val="32"/>
        </w:rPr>
      </w:pPr>
      <w:r w:rsidRPr="00582012">
        <w:rPr>
          <w:rFonts w:asciiTheme="minorBidi" w:hAnsiTheme="minorBidi"/>
          <w:sz w:val="32"/>
          <w:szCs w:val="32"/>
        </w:rPr>
        <w:t>Jesus is not gone. He has ascended. He reigns in love, not from a distance, but near and present through the Spirit.</w:t>
      </w:r>
    </w:p>
    <w:p w14:paraId="61321BD0" w14:textId="227C99F9" w:rsidR="00582012" w:rsidRPr="00582012" w:rsidRDefault="00582012" w:rsidP="00582012">
      <w:pPr>
        <w:rPr>
          <w:rFonts w:asciiTheme="minorBidi" w:hAnsiTheme="minorBidi"/>
          <w:sz w:val="32"/>
          <w:szCs w:val="32"/>
        </w:rPr>
      </w:pPr>
      <w:r w:rsidRPr="00582012">
        <w:rPr>
          <w:rFonts w:asciiTheme="minorBidi" w:hAnsiTheme="minorBidi"/>
          <w:b/>
          <w:bCs/>
          <w:sz w:val="32"/>
          <w:szCs w:val="32"/>
        </w:rPr>
        <w:t>We come with open hearts to worship the risen and ascended Christ!</w:t>
      </w:r>
    </w:p>
    <w:p w14:paraId="5A61EDE0" w14:textId="11499F28" w:rsidR="00582012" w:rsidRPr="00582012" w:rsidRDefault="00582012" w:rsidP="00582012">
      <w:pPr>
        <w:rPr>
          <w:rFonts w:asciiTheme="minorBidi" w:hAnsiTheme="minorBidi"/>
          <w:sz w:val="32"/>
          <w:szCs w:val="32"/>
        </w:rPr>
      </w:pPr>
      <w:r w:rsidRPr="00582012">
        <w:rPr>
          <w:rFonts w:asciiTheme="minorBidi" w:hAnsiTheme="minorBidi"/>
          <w:sz w:val="32"/>
          <w:szCs w:val="32"/>
        </w:rPr>
        <w:t>He lifts us beyond fear, beyond doubt, calling us to live with purpose and boldness.</w:t>
      </w:r>
    </w:p>
    <w:p w14:paraId="79EF991E" w14:textId="08748287" w:rsidR="00582012" w:rsidRPr="00582012" w:rsidRDefault="00582012" w:rsidP="00582012">
      <w:pPr>
        <w:rPr>
          <w:rFonts w:asciiTheme="minorBidi" w:hAnsiTheme="minorBidi"/>
          <w:sz w:val="32"/>
          <w:szCs w:val="32"/>
        </w:rPr>
      </w:pPr>
      <w:r w:rsidRPr="00582012">
        <w:rPr>
          <w:rFonts w:asciiTheme="minorBidi" w:hAnsiTheme="minorBidi"/>
          <w:b/>
          <w:bCs/>
          <w:sz w:val="32"/>
          <w:szCs w:val="32"/>
        </w:rPr>
        <w:t>We fix our eyes on the things above and open our lives to the Spirit's leading</w:t>
      </w:r>
      <w:r w:rsidRPr="00582012">
        <w:rPr>
          <w:rFonts w:asciiTheme="minorBidi" w:hAnsiTheme="minorBidi"/>
          <w:sz w:val="32"/>
          <w:szCs w:val="32"/>
        </w:rPr>
        <w:t>.</w:t>
      </w:r>
    </w:p>
    <w:p w14:paraId="77D1FF91" w14:textId="77777777" w:rsidR="00582012" w:rsidRPr="00582012" w:rsidRDefault="00582012" w:rsidP="00582012">
      <w:pPr>
        <w:rPr>
          <w:rFonts w:asciiTheme="minorBidi" w:hAnsiTheme="minorBidi"/>
          <w:sz w:val="32"/>
          <w:szCs w:val="32"/>
        </w:rPr>
      </w:pPr>
      <w:r w:rsidRPr="00582012">
        <w:rPr>
          <w:rFonts w:asciiTheme="minorBidi" w:hAnsiTheme="minorBidi"/>
          <w:b/>
          <w:bCs/>
          <w:sz w:val="32"/>
          <w:szCs w:val="32"/>
        </w:rPr>
        <w:t>All: Come, let us worship Christ, who lives, reigns, and sends us into the world!</w:t>
      </w:r>
    </w:p>
    <w:p w14:paraId="4E465EA0" w14:textId="77777777" w:rsidR="00582012" w:rsidRPr="00582012" w:rsidRDefault="00582012" w:rsidP="00582012">
      <w:pPr>
        <w:rPr>
          <w:rFonts w:asciiTheme="minorBidi" w:hAnsiTheme="minorBidi"/>
          <w:sz w:val="32"/>
          <w:szCs w:val="32"/>
        </w:rPr>
      </w:pPr>
      <w:r w:rsidRPr="00582012">
        <w:rPr>
          <w:rFonts w:asciiTheme="minorBidi" w:hAnsiTheme="minorBidi"/>
          <w:b/>
          <w:bCs/>
          <w:sz w:val="32"/>
          <w:szCs w:val="32"/>
        </w:rPr>
        <w:t> </w:t>
      </w:r>
    </w:p>
    <w:p w14:paraId="7CA91130" w14:textId="77777777" w:rsidR="00582012" w:rsidRPr="00582012" w:rsidRDefault="00582012" w:rsidP="00582012">
      <w:pPr>
        <w:rPr>
          <w:rFonts w:asciiTheme="minorBidi" w:hAnsiTheme="minorBidi"/>
          <w:sz w:val="32"/>
          <w:szCs w:val="32"/>
        </w:rPr>
      </w:pPr>
      <w:r w:rsidRPr="00582012">
        <w:rPr>
          <w:rFonts w:asciiTheme="minorBidi" w:hAnsiTheme="minorBidi"/>
          <w:b/>
          <w:bCs/>
          <w:sz w:val="32"/>
          <w:szCs w:val="32"/>
        </w:rPr>
        <w:t>Opening Prayer</w:t>
      </w:r>
    </w:p>
    <w:p w14:paraId="7D05624F" w14:textId="77777777" w:rsidR="00582012" w:rsidRPr="00582012" w:rsidRDefault="00582012" w:rsidP="00582012">
      <w:pPr>
        <w:rPr>
          <w:rFonts w:asciiTheme="minorBidi" w:hAnsiTheme="minorBidi"/>
          <w:sz w:val="32"/>
          <w:szCs w:val="32"/>
        </w:rPr>
      </w:pPr>
      <w:r w:rsidRPr="00582012">
        <w:rPr>
          <w:rFonts w:asciiTheme="minorBidi" w:hAnsiTheme="minorBidi"/>
          <w:sz w:val="32"/>
          <w:szCs w:val="32"/>
        </w:rPr>
        <w:br/>
        <w:t>Risen and reigning Christ, you have ascended, not to leave us,</w:t>
      </w:r>
      <w:r w:rsidRPr="00582012">
        <w:rPr>
          <w:rFonts w:asciiTheme="minorBidi" w:hAnsiTheme="minorBidi"/>
          <w:sz w:val="32"/>
          <w:szCs w:val="32"/>
        </w:rPr>
        <w:br/>
        <w:t>but to fill all things with your presence and power. As we gather to worship, lift our thoughts higher. Remind us that we are part of something bigger, your kingdom of hope, justice, and peace. Send your Spirit to stir us, renew our courage, and move us to live as your people in the world. May this time of worship remind us that you are not only above us, but also with us and within us. Amen.</w:t>
      </w:r>
    </w:p>
    <w:p w14:paraId="529964EA" w14:textId="77777777" w:rsidR="00582012" w:rsidRPr="00582012" w:rsidRDefault="00582012" w:rsidP="00582012">
      <w:pPr>
        <w:rPr>
          <w:rFonts w:asciiTheme="minorBidi" w:hAnsiTheme="minorBidi"/>
          <w:sz w:val="32"/>
          <w:szCs w:val="32"/>
        </w:rPr>
      </w:pPr>
      <w:r w:rsidRPr="00582012">
        <w:rPr>
          <w:rFonts w:asciiTheme="minorBidi" w:hAnsiTheme="minorBidi"/>
          <w:b/>
          <w:bCs/>
          <w:sz w:val="32"/>
          <w:szCs w:val="32"/>
        </w:rPr>
        <w:t> </w:t>
      </w:r>
    </w:p>
    <w:p w14:paraId="61C1345B" w14:textId="7FDE11CD" w:rsidR="00582012" w:rsidRPr="00582012" w:rsidRDefault="00A04EA8" w:rsidP="00A04EA8">
      <w:pPr>
        <w:rPr>
          <w:rFonts w:asciiTheme="minorBidi" w:hAnsiTheme="minorBidi"/>
          <w:sz w:val="32"/>
          <w:szCs w:val="32"/>
        </w:rPr>
      </w:pPr>
      <w:r w:rsidRPr="00A04EA8">
        <w:rPr>
          <w:rFonts w:asciiTheme="minorBidi" w:hAnsiTheme="minorBidi"/>
          <w:sz w:val="32"/>
          <w:szCs w:val="32"/>
        </w:rPr>
        <w:t>Please announce h</w:t>
      </w:r>
      <w:r w:rsidR="00582012" w:rsidRPr="00582012">
        <w:rPr>
          <w:rFonts w:asciiTheme="minorBidi" w:hAnsiTheme="minorBidi"/>
          <w:sz w:val="32"/>
          <w:szCs w:val="32"/>
        </w:rPr>
        <w:t>ymn</w:t>
      </w:r>
      <w:r w:rsidRPr="00A04EA8">
        <w:rPr>
          <w:rFonts w:asciiTheme="minorBidi" w:hAnsiTheme="minorBidi"/>
          <w:sz w:val="32"/>
          <w:szCs w:val="32"/>
        </w:rPr>
        <w:t xml:space="preserve"> #154 “All Hail the Power of Jesus’ </w:t>
      </w:r>
      <w:proofErr w:type="gramStart"/>
      <w:r w:rsidRPr="00A04EA8">
        <w:rPr>
          <w:rFonts w:asciiTheme="minorBidi" w:hAnsiTheme="minorBidi"/>
          <w:sz w:val="32"/>
          <w:szCs w:val="32"/>
        </w:rPr>
        <w:t>Name</w:t>
      </w:r>
      <w:r>
        <w:rPr>
          <w:rFonts w:asciiTheme="minorBidi" w:hAnsiTheme="minorBidi"/>
          <w:sz w:val="32"/>
          <w:szCs w:val="32"/>
        </w:rPr>
        <w:t>”</w:t>
      </w:r>
      <w:r w:rsidRPr="00A04EA8">
        <w:rPr>
          <w:rFonts w:asciiTheme="minorBidi" w:hAnsiTheme="minorBidi"/>
          <w:sz w:val="32"/>
          <w:szCs w:val="32"/>
        </w:rPr>
        <w:t xml:space="preserve">  verses</w:t>
      </w:r>
      <w:proofErr w:type="gramEnd"/>
      <w:r w:rsidRPr="00A04EA8">
        <w:rPr>
          <w:rFonts w:asciiTheme="minorBidi" w:hAnsiTheme="minorBidi"/>
          <w:sz w:val="32"/>
          <w:szCs w:val="32"/>
        </w:rPr>
        <w:t xml:space="preserve"> 1-4</w:t>
      </w:r>
    </w:p>
    <w:p w14:paraId="43409726" w14:textId="60FDCDD0" w:rsidR="00582012" w:rsidRPr="00582012" w:rsidRDefault="00582012" w:rsidP="00A04EA8">
      <w:pPr>
        <w:rPr>
          <w:rFonts w:asciiTheme="minorBidi" w:hAnsiTheme="minorBidi"/>
          <w:sz w:val="32"/>
          <w:szCs w:val="32"/>
        </w:rPr>
      </w:pPr>
      <w:r w:rsidRPr="00582012">
        <w:rPr>
          <w:rFonts w:asciiTheme="minorBidi" w:hAnsiTheme="minorBidi"/>
          <w:b/>
          <w:bCs/>
          <w:sz w:val="32"/>
          <w:szCs w:val="32"/>
        </w:rPr>
        <w:lastRenderedPageBreak/>
        <w:t>Scripture Reading: </w:t>
      </w:r>
      <w:r w:rsidRPr="00582012">
        <w:rPr>
          <w:rFonts w:asciiTheme="minorBidi" w:hAnsiTheme="minorBidi"/>
          <w:sz w:val="32"/>
          <w:szCs w:val="32"/>
        </w:rPr>
        <w:t>Acts 1:6-14</w:t>
      </w:r>
      <w:r w:rsidRPr="00582012">
        <w:rPr>
          <w:rFonts w:asciiTheme="minorBidi" w:hAnsiTheme="minorBidi"/>
          <w:b/>
          <w:bCs/>
          <w:sz w:val="32"/>
          <w:szCs w:val="32"/>
        </w:rPr>
        <w:t> (CEB)</w:t>
      </w:r>
    </w:p>
    <w:p w14:paraId="1FF353D7" w14:textId="00D2806D" w:rsidR="00582012" w:rsidRDefault="00582012" w:rsidP="00582012">
      <w:pPr>
        <w:rPr>
          <w:rFonts w:asciiTheme="minorBidi" w:hAnsiTheme="minorBidi"/>
          <w:sz w:val="32"/>
          <w:szCs w:val="32"/>
        </w:rPr>
      </w:pPr>
      <w:r w:rsidRPr="00582012">
        <w:rPr>
          <w:rFonts w:asciiTheme="minorBidi" w:hAnsiTheme="minorBidi"/>
          <w:sz w:val="32"/>
          <w:szCs w:val="32"/>
        </w:rPr>
        <w:t xml:space="preserve">As a result, those who had </w:t>
      </w:r>
      <w:proofErr w:type="gramStart"/>
      <w:r w:rsidRPr="00582012">
        <w:rPr>
          <w:rFonts w:asciiTheme="minorBidi" w:hAnsiTheme="minorBidi"/>
          <w:sz w:val="32"/>
          <w:szCs w:val="32"/>
        </w:rPr>
        <w:t>gathered together</w:t>
      </w:r>
      <w:proofErr w:type="gramEnd"/>
      <w:r w:rsidRPr="00582012">
        <w:rPr>
          <w:rFonts w:asciiTheme="minorBidi" w:hAnsiTheme="minorBidi"/>
          <w:sz w:val="32"/>
          <w:szCs w:val="32"/>
        </w:rPr>
        <w:t xml:space="preserve"> asked Jesus, “Lord, are you going to restore the kingdom to Israel now?”</w:t>
      </w:r>
      <w:r w:rsidRPr="00582012">
        <w:rPr>
          <w:rFonts w:asciiTheme="minorBidi" w:hAnsiTheme="minorBidi"/>
          <w:b/>
          <w:bCs/>
          <w:sz w:val="32"/>
          <w:szCs w:val="32"/>
          <w:vertAlign w:val="superscript"/>
        </w:rPr>
        <w:t> </w:t>
      </w:r>
      <w:r w:rsidRPr="00582012">
        <w:rPr>
          <w:rFonts w:asciiTheme="minorBidi" w:hAnsiTheme="minorBidi"/>
          <w:sz w:val="32"/>
          <w:szCs w:val="32"/>
        </w:rPr>
        <w:t>Jesus replied, “It isn’t for you to know the times or seasons that the Father has set by his own authority. Rather, you will receive power when the Holy Spirit has come upon you, and you will be my witnesses in Jerusalem, in all Judea and Samaria, and to the end of the earth.”</w:t>
      </w:r>
      <w:r w:rsidRPr="00582012">
        <w:rPr>
          <w:rFonts w:asciiTheme="minorBidi" w:hAnsiTheme="minorBidi"/>
          <w:b/>
          <w:bCs/>
          <w:sz w:val="32"/>
          <w:szCs w:val="32"/>
          <w:vertAlign w:val="superscript"/>
        </w:rPr>
        <w:t> </w:t>
      </w:r>
      <w:r w:rsidRPr="00582012">
        <w:rPr>
          <w:rFonts w:asciiTheme="minorBidi" w:hAnsiTheme="minorBidi"/>
          <w:sz w:val="32"/>
          <w:szCs w:val="32"/>
        </w:rPr>
        <w:t xml:space="preserve">After Jesus said these things, as they were watching, he was </w:t>
      </w:r>
      <w:proofErr w:type="gramStart"/>
      <w:r w:rsidRPr="00582012">
        <w:rPr>
          <w:rFonts w:asciiTheme="minorBidi" w:hAnsiTheme="minorBidi"/>
          <w:sz w:val="32"/>
          <w:szCs w:val="32"/>
        </w:rPr>
        <w:t>lifted up</w:t>
      </w:r>
      <w:proofErr w:type="gramEnd"/>
      <w:r w:rsidRPr="00582012">
        <w:rPr>
          <w:rFonts w:asciiTheme="minorBidi" w:hAnsiTheme="minorBidi"/>
          <w:sz w:val="32"/>
          <w:szCs w:val="32"/>
        </w:rPr>
        <w:t xml:space="preserve"> and a cloud took him out of their sight. </w:t>
      </w:r>
      <w:r w:rsidRPr="00582012">
        <w:rPr>
          <w:rFonts w:asciiTheme="minorBidi" w:hAnsiTheme="minorBidi"/>
          <w:b/>
          <w:bCs/>
          <w:sz w:val="32"/>
          <w:szCs w:val="32"/>
          <w:vertAlign w:val="superscript"/>
        </w:rPr>
        <w:t> </w:t>
      </w:r>
      <w:r w:rsidRPr="00582012">
        <w:rPr>
          <w:rFonts w:asciiTheme="minorBidi" w:hAnsiTheme="minorBidi"/>
          <w:sz w:val="32"/>
          <w:szCs w:val="32"/>
        </w:rPr>
        <w:t>While he was going away and as they were staring toward heaven, suddenly two men in white robes stood next to them. </w:t>
      </w:r>
      <w:r w:rsidRPr="00582012">
        <w:rPr>
          <w:rFonts w:asciiTheme="minorBidi" w:hAnsiTheme="minorBidi"/>
          <w:b/>
          <w:bCs/>
          <w:sz w:val="32"/>
          <w:szCs w:val="32"/>
          <w:vertAlign w:val="superscript"/>
        </w:rPr>
        <w:t> </w:t>
      </w:r>
      <w:r w:rsidRPr="00582012">
        <w:rPr>
          <w:rFonts w:asciiTheme="minorBidi" w:hAnsiTheme="minorBidi"/>
          <w:sz w:val="32"/>
          <w:szCs w:val="32"/>
        </w:rPr>
        <w:t>They said, “Galileans, why are you standing here, looking toward heaven? This Jesus, who was taken up from you into heaven, will come in the same way that you saw him go into heaven.” </w:t>
      </w:r>
      <w:r w:rsidRPr="00582012">
        <w:rPr>
          <w:rFonts w:asciiTheme="minorBidi" w:hAnsiTheme="minorBidi"/>
          <w:b/>
          <w:bCs/>
          <w:sz w:val="32"/>
          <w:szCs w:val="32"/>
          <w:vertAlign w:val="superscript"/>
        </w:rPr>
        <w:t> </w:t>
      </w:r>
      <w:r w:rsidRPr="00582012">
        <w:rPr>
          <w:rFonts w:asciiTheme="minorBidi" w:hAnsiTheme="minorBidi"/>
          <w:sz w:val="32"/>
          <w:szCs w:val="32"/>
        </w:rPr>
        <w:t>Then they returned to Jerusalem from the Mount of Olives, which is near Jerusalem—a sabbath day’s journey away. </w:t>
      </w:r>
      <w:r w:rsidRPr="00582012">
        <w:rPr>
          <w:rFonts w:asciiTheme="minorBidi" w:hAnsiTheme="minorBidi"/>
          <w:b/>
          <w:bCs/>
          <w:sz w:val="32"/>
          <w:szCs w:val="32"/>
          <w:vertAlign w:val="superscript"/>
        </w:rPr>
        <w:t> </w:t>
      </w:r>
      <w:r w:rsidRPr="00582012">
        <w:rPr>
          <w:rFonts w:asciiTheme="minorBidi" w:hAnsiTheme="minorBidi"/>
          <w:sz w:val="32"/>
          <w:szCs w:val="32"/>
        </w:rPr>
        <w:t>When they entered the city, they went to the upstairs room where they were staying. Peter, John, James, and Andrew; Philip and Thomas; Bartholomew and Matthew; James, Alphaeus’ son; Simon the zealot; and Judas, James’ son—</w:t>
      </w:r>
      <w:r w:rsidRPr="00582012">
        <w:rPr>
          <w:rFonts w:asciiTheme="minorBidi" w:hAnsiTheme="minorBidi"/>
          <w:b/>
          <w:bCs/>
          <w:sz w:val="32"/>
          <w:szCs w:val="32"/>
          <w:vertAlign w:val="superscript"/>
        </w:rPr>
        <w:t> </w:t>
      </w:r>
      <w:r w:rsidRPr="00582012">
        <w:rPr>
          <w:rFonts w:asciiTheme="minorBidi" w:hAnsiTheme="minorBidi"/>
          <w:sz w:val="32"/>
          <w:szCs w:val="32"/>
        </w:rPr>
        <w:t>all were united in their devotion to prayer, along with some women, including Mary the mother of Jesus, and his brothers.</w:t>
      </w:r>
    </w:p>
    <w:p w14:paraId="6D2E239C" w14:textId="5BE43C9B" w:rsidR="008E74BA" w:rsidRDefault="008E74BA" w:rsidP="00582012">
      <w:pPr>
        <w:rPr>
          <w:rFonts w:asciiTheme="minorBidi" w:hAnsiTheme="minorBidi"/>
          <w:sz w:val="32"/>
          <w:szCs w:val="32"/>
        </w:rPr>
      </w:pPr>
      <w:r>
        <w:rPr>
          <w:rFonts w:asciiTheme="minorBidi" w:hAnsiTheme="minorBidi"/>
          <w:sz w:val="32"/>
          <w:szCs w:val="32"/>
        </w:rPr>
        <w:t>The word of God for the people of God.</w:t>
      </w:r>
    </w:p>
    <w:p w14:paraId="4095D615" w14:textId="781B2789" w:rsidR="008E74BA" w:rsidRPr="00582012" w:rsidRDefault="008E74BA" w:rsidP="00582012">
      <w:pPr>
        <w:rPr>
          <w:rFonts w:asciiTheme="minorBidi" w:hAnsiTheme="minorBidi"/>
          <w:b/>
          <w:bCs/>
          <w:sz w:val="32"/>
          <w:szCs w:val="32"/>
        </w:rPr>
      </w:pPr>
      <w:r w:rsidRPr="008E74BA">
        <w:rPr>
          <w:rFonts w:asciiTheme="minorBidi" w:hAnsiTheme="minorBidi"/>
          <w:b/>
          <w:bCs/>
          <w:sz w:val="32"/>
          <w:szCs w:val="32"/>
        </w:rPr>
        <w:t>Thanks be to God.</w:t>
      </w:r>
    </w:p>
    <w:p w14:paraId="7E23F77C" w14:textId="77777777" w:rsidR="00BB5911" w:rsidRPr="00A04EA8" w:rsidRDefault="00BB5911">
      <w:pPr>
        <w:rPr>
          <w:rFonts w:asciiTheme="minorBidi" w:hAnsiTheme="minorBidi"/>
          <w:sz w:val="32"/>
          <w:szCs w:val="32"/>
        </w:rPr>
      </w:pPr>
    </w:p>
    <w:sectPr w:rsidR="00BB5911" w:rsidRPr="00A04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12"/>
    <w:rsid w:val="000E5D0C"/>
    <w:rsid w:val="00411B5B"/>
    <w:rsid w:val="00582012"/>
    <w:rsid w:val="006A5434"/>
    <w:rsid w:val="008E74BA"/>
    <w:rsid w:val="00A04EA8"/>
    <w:rsid w:val="00BB5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F5BE"/>
  <w15:chartTrackingRefBased/>
  <w15:docId w15:val="{EF155701-CF23-4E3A-876D-6E31B0AC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012"/>
    <w:rPr>
      <w:rFonts w:eastAsiaTheme="majorEastAsia" w:cstheme="majorBidi"/>
      <w:color w:val="272727" w:themeColor="text1" w:themeTint="D8"/>
    </w:rPr>
  </w:style>
  <w:style w:type="paragraph" w:styleId="Title">
    <w:name w:val="Title"/>
    <w:basedOn w:val="Normal"/>
    <w:next w:val="Normal"/>
    <w:link w:val="TitleChar"/>
    <w:uiPriority w:val="10"/>
    <w:qFormat/>
    <w:rsid w:val="00582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012"/>
    <w:pPr>
      <w:spacing w:before="160"/>
      <w:jc w:val="center"/>
    </w:pPr>
    <w:rPr>
      <w:i/>
      <w:iCs/>
      <w:color w:val="404040" w:themeColor="text1" w:themeTint="BF"/>
    </w:rPr>
  </w:style>
  <w:style w:type="character" w:customStyle="1" w:styleId="QuoteChar">
    <w:name w:val="Quote Char"/>
    <w:basedOn w:val="DefaultParagraphFont"/>
    <w:link w:val="Quote"/>
    <w:uiPriority w:val="29"/>
    <w:rsid w:val="00582012"/>
    <w:rPr>
      <w:i/>
      <w:iCs/>
      <w:color w:val="404040" w:themeColor="text1" w:themeTint="BF"/>
    </w:rPr>
  </w:style>
  <w:style w:type="paragraph" w:styleId="ListParagraph">
    <w:name w:val="List Paragraph"/>
    <w:basedOn w:val="Normal"/>
    <w:uiPriority w:val="34"/>
    <w:qFormat/>
    <w:rsid w:val="00582012"/>
    <w:pPr>
      <w:ind w:left="720"/>
      <w:contextualSpacing/>
    </w:pPr>
  </w:style>
  <w:style w:type="character" w:styleId="IntenseEmphasis">
    <w:name w:val="Intense Emphasis"/>
    <w:basedOn w:val="DefaultParagraphFont"/>
    <w:uiPriority w:val="21"/>
    <w:qFormat/>
    <w:rsid w:val="00582012"/>
    <w:rPr>
      <w:i/>
      <w:iCs/>
      <w:color w:val="0F4761" w:themeColor="accent1" w:themeShade="BF"/>
    </w:rPr>
  </w:style>
  <w:style w:type="paragraph" w:styleId="IntenseQuote">
    <w:name w:val="Intense Quote"/>
    <w:basedOn w:val="Normal"/>
    <w:next w:val="Normal"/>
    <w:link w:val="IntenseQuoteChar"/>
    <w:uiPriority w:val="30"/>
    <w:qFormat/>
    <w:rsid w:val="00582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012"/>
    <w:rPr>
      <w:i/>
      <w:iCs/>
      <w:color w:val="0F4761" w:themeColor="accent1" w:themeShade="BF"/>
    </w:rPr>
  </w:style>
  <w:style w:type="character" w:styleId="IntenseReference">
    <w:name w:val="Intense Reference"/>
    <w:basedOn w:val="DefaultParagraphFont"/>
    <w:uiPriority w:val="32"/>
    <w:qFormat/>
    <w:rsid w:val="005820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223863">
      <w:bodyDiv w:val="1"/>
      <w:marLeft w:val="0"/>
      <w:marRight w:val="0"/>
      <w:marTop w:val="0"/>
      <w:marBottom w:val="0"/>
      <w:divBdr>
        <w:top w:val="none" w:sz="0" w:space="0" w:color="auto"/>
        <w:left w:val="none" w:sz="0" w:space="0" w:color="auto"/>
        <w:bottom w:val="none" w:sz="0" w:space="0" w:color="auto"/>
        <w:right w:val="none" w:sz="0" w:space="0" w:color="auto"/>
      </w:divBdr>
    </w:div>
    <w:div w:id="17671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2</cp:revision>
  <dcterms:created xsi:type="dcterms:W3CDTF">2025-05-30T18:18:00Z</dcterms:created>
  <dcterms:modified xsi:type="dcterms:W3CDTF">2025-05-30T18:36:00Z</dcterms:modified>
</cp:coreProperties>
</file>