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B351" w14:textId="77777777" w:rsidR="00D53125" w:rsidRDefault="0048071D" w:rsidP="002C7555">
      <w:pPr>
        <w:spacing w:before="100" w:beforeAutospacing="1" w:after="100" w:afterAutospacing="1" w:line="240" w:lineRule="auto"/>
        <w:jc w:val="center"/>
        <w:outlineLvl w:val="2"/>
        <w:rPr>
          <w:rFonts w:ascii="Times New Roman" w:eastAsia="Times New Roman" w:hAnsi="Times New Roman" w:cs="Times New Roman"/>
          <w:b/>
          <w:bCs/>
          <w:color w:val="000000" w:themeColor="text1"/>
          <w:kern w:val="0"/>
          <w14:ligatures w14:val="none"/>
        </w:rPr>
      </w:pPr>
      <w:r w:rsidRPr="002C7555">
        <w:rPr>
          <w:rFonts w:ascii="Times New Roman" w:eastAsia="Times New Roman" w:hAnsi="Times New Roman" w:cs="Times New Roman"/>
          <w:b/>
          <w:bCs/>
          <w:color w:val="000000" w:themeColor="text1"/>
          <w:kern w:val="0"/>
          <w14:ligatures w14:val="none"/>
        </w:rPr>
        <w:t xml:space="preserve">Easter Sunday Sermon: </w:t>
      </w:r>
      <w:r w:rsidRPr="002C7555">
        <w:rPr>
          <w:rFonts w:ascii="Times New Roman" w:hAnsi="Times New Roman" w:cs="Times New Roman"/>
          <w:b/>
          <w:bCs/>
          <w:color w:val="000000" w:themeColor="text1"/>
        </w:rPr>
        <w:t>“</w:t>
      </w:r>
      <w:r w:rsidRPr="002C7555">
        <w:rPr>
          <w:rFonts w:ascii="Times New Roman" w:eastAsia="Times New Roman" w:hAnsi="Times New Roman" w:cs="Times New Roman"/>
          <w:b/>
          <w:bCs/>
          <w:color w:val="000000" w:themeColor="text1"/>
        </w:rPr>
        <w:t>The Story Is Not Over”</w:t>
      </w:r>
      <w:r w:rsidR="002C7555">
        <w:rPr>
          <w:rFonts w:ascii="Times New Roman" w:eastAsia="Times New Roman" w:hAnsi="Times New Roman" w:cs="Times New Roman"/>
          <w:b/>
          <w:bCs/>
          <w:color w:val="000000" w:themeColor="text1"/>
          <w:kern w:val="0"/>
          <w14:ligatures w14:val="none"/>
        </w:rPr>
        <w:t xml:space="preserve"> </w:t>
      </w:r>
    </w:p>
    <w:p w14:paraId="25A9D0B2" w14:textId="0446A2C9" w:rsidR="0048071D" w:rsidRPr="002C7555" w:rsidRDefault="0048071D" w:rsidP="002C7555">
      <w:pPr>
        <w:spacing w:before="100" w:beforeAutospacing="1" w:after="100" w:afterAutospacing="1" w:line="240" w:lineRule="auto"/>
        <w:jc w:val="center"/>
        <w:outlineLvl w:val="2"/>
        <w:rPr>
          <w:rFonts w:ascii="Times New Roman" w:eastAsia="Times New Roman" w:hAnsi="Times New Roman" w:cs="Times New Roman"/>
          <w:b/>
          <w:bCs/>
          <w:color w:val="000000" w:themeColor="text1"/>
          <w:kern w:val="0"/>
          <w14:ligatures w14:val="none"/>
        </w:rPr>
      </w:pPr>
      <w:r w:rsidRPr="002C7555">
        <w:rPr>
          <w:rFonts w:ascii="Times New Roman" w:eastAsia="Times New Roman" w:hAnsi="Times New Roman" w:cs="Times New Roman"/>
          <w:i/>
          <w:iCs/>
          <w:color w:val="000000" w:themeColor="text1"/>
          <w:kern w:val="0"/>
          <w14:ligatures w14:val="none"/>
        </w:rPr>
        <w:t>John 20:1-18</w:t>
      </w:r>
    </w:p>
    <w:p w14:paraId="71B80CA2" w14:textId="77777777" w:rsidR="0048071D" w:rsidRPr="002C7555" w:rsidRDefault="0048071D" w:rsidP="0048071D">
      <w:pPr>
        <w:pStyle w:val="NormalWeb"/>
        <w:rPr>
          <w:color w:val="000000" w:themeColor="text1"/>
        </w:rPr>
      </w:pPr>
      <w:r w:rsidRPr="002C7555">
        <w:rPr>
          <w:color w:val="000000" w:themeColor="text1"/>
        </w:rPr>
        <w:t>Easter is the day when a story that seemed to end in tragedy turns into one of</w:t>
      </w:r>
      <w:r w:rsidRPr="002C7555">
        <w:rPr>
          <w:rStyle w:val="apple-converted-space"/>
          <w:rFonts w:eastAsiaTheme="majorEastAsia"/>
          <w:color w:val="000000" w:themeColor="text1"/>
        </w:rPr>
        <w:t> </w:t>
      </w:r>
      <w:r w:rsidRPr="002C7555">
        <w:rPr>
          <w:rStyle w:val="Strong"/>
          <w:rFonts w:eastAsiaTheme="majorEastAsia"/>
          <w:color w:val="000000" w:themeColor="text1"/>
        </w:rPr>
        <w:t>joy, life, and resurrection</w:t>
      </w:r>
      <w:r w:rsidRPr="002C7555">
        <w:rPr>
          <w:color w:val="000000" w:themeColor="text1"/>
        </w:rPr>
        <w:t>. The cross was not the final word. Jesus’ resurrection opened a new chapter—not just in His story, but in ours.</w:t>
      </w:r>
    </w:p>
    <w:p w14:paraId="04F3D461" w14:textId="6570C82D" w:rsidR="0048071D" w:rsidRPr="002C7555" w:rsidRDefault="0048071D" w:rsidP="0048071D">
      <w:pPr>
        <w:pStyle w:val="NormalWeb"/>
        <w:rPr>
          <w:rFonts w:eastAsiaTheme="majorEastAsia"/>
          <w:color w:val="000000" w:themeColor="text1"/>
        </w:rPr>
      </w:pPr>
      <w:r w:rsidRPr="002C7555">
        <w:rPr>
          <w:color w:val="000000" w:themeColor="text1"/>
        </w:rPr>
        <w:t>In many situations, we pray, </w:t>
      </w:r>
      <w:r w:rsidRPr="002C7555">
        <w:rPr>
          <w:b/>
          <w:bCs/>
          <w:color w:val="000000" w:themeColor="text1"/>
        </w:rPr>
        <w:t>“Lord, please save us!”</w:t>
      </w:r>
      <w:r w:rsidRPr="002C7555">
        <w:rPr>
          <w:color w:val="000000" w:themeColor="text1"/>
        </w:rPr>
        <w:t xml:space="preserve"> It’s the cry of those who have come to the end of their strength, wisdom, or plans.</w:t>
      </w:r>
      <w:r w:rsidRPr="002C7555">
        <w:rPr>
          <w:rStyle w:val="apple-converted-space"/>
          <w:rFonts w:eastAsiaTheme="majorEastAsia"/>
          <w:color w:val="000000" w:themeColor="text1"/>
        </w:rPr>
        <w:t xml:space="preserve">  </w:t>
      </w:r>
      <w:r w:rsidRPr="002C7555">
        <w:rPr>
          <w:color w:val="000000" w:themeColor="text1"/>
        </w:rPr>
        <w:t xml:space="preserve">There are things we can’t fix—not even with effort or </w:t>
      </w:r>
      <w:r w:rsidRPr="002C7555">
        <w:rPr>
          <w:b/>
          <w:bCs/>
          <w:color w:val="000000" w:themeColor="text1"/>
        </w:rPr>
        <w:t>grit.</w:t>
      </w:r>
      <w:r w:rsidRPr="002C7555">
        <w:rPr>
          <w:rStyle w:val="apple-converted-space"/>
          <w:rFonts w:eastAsiaTheme="majorEastAsia"/>
          <w:color w:val="000000" w:themeColor="text1"/>
        </w:rPr>
        <w:t> (*grit:</w:t>
      </w:r>
      <w:r w:rsidRPr="002C7555">
        <w:rPr>
          <w:color w:val="000000" w:themeColor="text1"/>
        </w:rPr>
        <w:t xml:space="preserve"> perseverance and passion toward long-term goals.)</w:t>
      </w:r>
      <w:r w:rsidRPr="002C7555">
        <w:rPr>
          <w:rStyle w:val="apple-converted-space"/>
          <w:rFonts w:eastAsiaTheme="majorEastAsia"/>
          <w:color w:val="000000" w:themeColor="text1"/>
        </w:rPr>
        <w:t xml:space="preserve"> </w:t>
      </w:r>
      <w:r w:rsidRPr="002C7555">
        <w:rPr>
          <w:rStyle w:val="Strong"/>
          <w:rFonts w:eastAsiaTheme="majorEastAsia"/>
          <w:color w:val="000000" w:themeColor="text1"/>
        </w:rPr>
        <w:t>Death</w:t>
      </w:r>
      <w:r w:rsidRPr="002C7555">
        <w:rPr>
          <w:color w:val="000000" w:themeColor="text1"/>
        </w:rPr>
        <w:t>, the greatest enemy, is something no one can overcome on their own.</w:t>
      </w:r>
      <w:r w:rsidRPr="002C7555">
        <w:rPr>
          <w:rStyle w:val="apple-converted-space"/>
          <w:rFonts w:eastAsiaTheme="majorEastAsia"/>
          <w:color w:val="000000" w:themeColor="text1"/>
        </w:rPr>
        <w:t> </w:t>
      </w:r>
      <w:r w:rsidRPr="002C7555">
        <w:rPr>
          <w:rStyle w:val="Strong"/>
          <w:rFonts w:eastAsiaTheme="majorEastAsia"/>
          <w:color w:val="000000" w:themeColor="text1"/>
        </w:rPr>
        <w:t>But Jesus did.</w:t>
      </w:r>
    </w:p>
    <w:p w14:paraId="5C340292" w14:textId="77777777" w:rsidR="0048071D" w:rsidRPr="002C7555" w:rsidRDefault="0048071D" w:rsidP="0048071D">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002C7555">
        <w:rPr>
          <w:rFonts w:ascii="Times New Roman" w:eastAsia="Times New Roman" w:hAnsi="Times New Roman" w:cs="Times New Roman"/>
          <w:b/>
          <w:bCs/>
          <w:color w:val="000000" w:themeColor="text1"/>
          <w:kern w:val="0"/>
          <w14:ligatures w14:val="none"/>
        </w:rPr>
        <w:t>The Story Begins in the Dark</w:t>
      </w:r>
    </w:p>
    <w:p w14:paraId="6F7C3783" w14:textId="036BD6E6" w:rsidR="006E3E96" w:rsidRPr="002C7555" w:rsidRDefault="006E3E96" w:rsidP="006E3E96">
      <w:pPr>
        <w:pStyle w:val="NormalWeb"/>
        <w:rPr>
          <w:color w:val="000000" w:themeColor="text1"/>
        </w:rPr>
      </w:pPr>
      <w:r w:rsidRPr="002C7555">
        <w:rPr>
          <w:color w:val="000000" w:themeColor="text1"/>
        </w:rPr>
        <w:t>The Easter story begins in the dark. Mary Magdalene came to the tomb expecting only to mourn. But when Jesus called her by name—</w:t>
      </w:r>
      <w:r w:rsidRPr="002C7555">
        <w:rPr>
          <w:rStyle w:val="Strong"/>
          <w:rFonts w:eastAsiaTheme="majorEastAsia"/>
          <w:color w:val="000000" w:themeColor="text1"/>
        </w:rPr>
        <w:t>“Mary”</w:t>
      </w:r>
      <w:r w:rsidRPr="002C7555">
        <w:rPr>
          <w:color w:val="000000" w:themeColor="text1"/>
        </w:rPr>
        <w:t>—her eyes were opened, and her sorrow turned to joy.</w:t>
      </w:r>
      <w:r w:rsidR="002C7555">
        <w:rPr>
          <w:color w:val="000000" w:themeColor="text1"/>
        </w:rPr>
        <w:t xml:space="preserve"> </w:t>
      </w:r>
      <w:r w:rsidRPr="002C7555">
        <w:rPr>
          <w:color w:val="000000" w:themeColor="text1"/>
        </w:rPr>
        <w:t>Jesus still calls each of us by name—personally, lovingly, intimately.</w:t>
      </w:r>
    </w:p>
    <w:p w14:paraId="49554117" w14:textId="5FC1769D" w:rsidR="002C7555" w:rsidRPr="002C7555" w:rsidRDefault="002C7555" w:rsidP="002C755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2C7555">
        <w:rPr>
          <w:rFonts w:ascii="Times New Roman" w:hAnsi="Times New Roman" w:cs="Times New Roman"/>
          <w:b/>
          <w:bCs/>
          <w:color w:val="000000" w:themeColor="text1"/>
        </w:rPr>
        <w:t xml:space="preserve">We need this personal experience and relationship with Jesus. When God calls your name who knows you well, and you will recognize God who comes to you very intimately. </w:t>
      </w:r>
      <w:r>
        <w:rPr>
          <w:rFonts w:ascii="Times New Roman" w:eastAsia="Times New Roman" w:hAnsi="Times New Roman" w:cs="Times New Roman"/>
          <w:color w:val="000000" w:themeColor="text1"/>
          <w:kern w:val="0"/>
          <w14:ligatures w14:val="none"/>
        </w:rPr>
        <w:t>W</w:t>
      </w:r>
      <w:r w:rsidRPr="002C7555">
        <w:rPr>
          <w:rFonts w:ascii="Times New Roman" w:eastAsia="Times New Roman" w:hAnsi="Times New Roman" w:cs="Times New Roman"/>
          <w:color w:val="000000" w:themeColor="text1"/>
          <w:kern w:val="0"/>
          <w14:ligatures w14:val="none"/>
        </w:rPr>
        <w:t xml:space="preserve">e all need: </w:t>
      </w:r>
      <w:r w:rsidRPr="002C7555">
        <w:rPr>
          <w:rFonts w:ascii="Times New Roman" w:eastAsia="Times New Roman" w:hAnsi="Times New Roman" w:cs="Times New Roman"/>
          <w:b/>
          <w:bCs/>
          <w:color w:val="000000" w:themeColor="text1"/>
          <w:kern w:val="0"/>
          <w14:ligatures w14:val="none"/>
        </w:rPr>
        <w:t>Experience.</w:t>
      </w:r>
      <w:r w:rsidRPr="002C7555">
        <w:rPr>
          <w:rFonts w:ascii="Times New Roman" w:eastAsia="Times New Roman" w:hAnsi="Times New Roman" w:cs="Times New Roman"/>
          <w:color w:val="000000" w:themeColor="text1"/>
          <w:kern w:val="0"/>
          <w14:ligatures w14:val="none"/>
        </w:rPr>
        <w:t xml:space="preserve"> A personal relationship with God. It’s not just about knowing things in our heads—It’s about meeting God in our hearts.</w:t>
      </w:r>
      <w:r>
        <w:rPr>
          <w:rFonts w:ascii="Times New Roman" w:eastAsia="Times New Roman" w:hAnsi="Times New Roman" w:cs="Times New Roman"/>
          <w:color w:val="000000" w:themeColor="text1"/>
          <w:kern w:val="0"/>
          <w14:ligatures w14:val="none"/>
        </w:rPr>
        <w:t xml:space="preserve"> </w:t>
      </w:r>
      <w:r w:rsidRPr="002C7555">
        <w:rPr>
          <w:rFonts w:ascii="Times New Roman" w:eastAsia="Times New Roman" w:hAnsi="Times New Roman" w:cs="Times New Roman"/>
          <w:color w:val="000000" w:themeColor="text1"/>
          <w:kern w:val="0"/>
          <w14:ligatures w14:val="none"/>
        </w:rPr>
        <w:t>It’s not always easy to explain. Because it is different for each person.</w:t>
      </w:r>
      <w:r>
        <w:rPr>
          <w:rFonts w:ascii="Times New Roman" w:eastAsia="Times New Roman" w:hAnsi="Times New Roman" w:cs="Times New Roman"/>
          <w:color w:val="000000" w:themeColor="text1"/>
          <w:kern w:val="0"/>
          <w14:ligatures w14:val="none"/>
        </w:rPr>
        <w:t xml:space="preserve"> </w:t>
      </w:r>
      <w:r w:rsidRPr="002C7555">
        <w:rPr>
          <w:rFonts w:ascii="Times New Roman" w:eastAsia="Times New Roman" w:hAnsi="Times New Roman" w:cs="Times New Roman"/>
          <w:color w:val="000000" w:themeColor="text1"/>
          <w:kern w:val="0"/>
          <w14:ligatures w14:val="none"/>
        </w:rPr>
        <w:t>But it’s real. It is personal. And it changes everything.</w:t>
      </w:r>
      <w:r w:rsidR="00D53125">
        <w:rPr>
          <w:rFonts w:ascii="Times New Roman" w:eastAsia="Times New Roman" w:hAnsi="Times New Roman" w:cs="Times New Roman"/>
          <w:color w:val="000000" w:themeColor="text1"/>
          <w:kern w:val="0"/>
          <w14:ligatures w14:val="none"/>
        </w:rPr>
        <w:t xml:space="preserve"> </w:t>
      </w:r>
      <w:r w:rsidRPr="002C7555">
        <w:rPr>
          <w:rFonts w:ascii="Times New Roman" w:eastAsia="Times New Roman" w:hAnsi="Times New Roman" w:cs="Times New Roman"/>
          <w:color w:val="000000" w:themeColor="text1"/>
          <w:kern w:val="0"/>
          <w14:ligatures w14:val="none"/>
        </w:rPr>
        <w:t>That’s what gives us strength to keep going and holding hope, even in the face of death.</w:t>
      </w:r>
    </w:p>
    <w:p w14:paraId="0D96F33D" w14:textId="3E27211D" w:rsidR="002C7555" w:rsidRPr="002C7555" w:rsidRDefault="002C7555" w:rsidP="002C7555">
      <w:pPr>
        <w:pStyle w:val="NormalWeb"/>
        <w:rPr>
          <w:color w:val="000000" w:themeColor="text1"/>
        </w:rPr>
      </w:pPr>
      <w:r w:rsidRPr="002C7555">
        <w:rPr>
          <w:color w:val="000000" w:themeColor="text1"/>
        </w:rPr>
        <w:t>John Wesley, the founder of Methodism, had one such moment. Though he was religious and educated, he only felt truly transformed when his</w:t>
      </w:r>
      <w:r w:rsidRPr="002C7555">
        <w:rPr>
          <w:rStyle w:val="apple-converted-space"/>
          <w:rFonts w:eastAsiaTheme="majorEastAsia"/>
          <w:color w:val="000000" w:themeColor="text1"/>
        </w:rPr>
        <w:t> </w:t>
      </w:r>
      <w:r w:rsidRPr="002C7555">
        <w:rPr>
          <w:rStyle w:val="Strong"/>
          <w:rFonts w:eastAsiaTheme="majorEastAsia"/>
          <w:color w:val="000000" w:themeColor="text1"/>
        </w:rPr>
        <w:t>“heart was strangely warmed.”</w:t>
      </w:r>
      <w:r w:rsidRPr="002C7555">
        <w:rPr>
          <w:rStyle w:val="apple-converted-space"/>
          <w:rFonts w:eastAsiaTheme="majorEastAsia"/>
          <w:color w:val="000000" w:themeColor="text1"/>
        </w:rPr>
        <w:t> </w:t>
      </w:r>
      <w:r w:rsidRPr="002C7555">
        <w:rPr>
          <w:color w:val="000000" w:themeColor="text1"/>
        </w:rPr>
        <w:t xml:space="preserve">That personal experience gave birth to a movement of </w:t>
      </w:r>
      <w:r w:rsidR="00D53125">
        <w:rPr>
          <w:color w:val="000000" w:themeColor="text1"/>
        </w:rPr>
        <w:t xml:space="preserve">Methodism. </w:t>
      </w:r>
    </w:p>
    <w:p w14:paraId="204D7AED" w14:textId="4E5A9659" w:rsidR="002C7555" w:rsidRPr="002C7555" w:rsidRDefault="002C7555" w:rsidP="002C7555">
      <w:pPr>
        <w:spacing w:before="100" w:beforeAutospacing="1" w:after="100" w:afterAutospacing="1" w:line="240" w:lineRule="auto"/>
        <w:rPr>
          <w:rFonts w:ascii="Times New Roman" w:hAnsi="Times New Roman" w:cs="Times New Roman"/>
          <w:color w:val="000000" w:themeColor="text1"/>
        </w:rPr>
      </w:pPr>
      <w:r w:rsidRPr="002C7555">
        <w:rPr>
          <w:rFonts w:ascii="Times New Roman" w:hAnsi="Times New Roman" w:cs="Times New Roman"/>
          <w:color w:val="000000" w:themeColor="text1"/>
        </w:rPr>
        <w:t xml:space="preserve">When Jesus call by name,  </w:t>
      </w:r>
      <w:r w:rsidRPr="002C7555">
        <w:rPr>
          <w:rFonts w:ascii="Times New Roman" w:hAnsi="Times New Roman" w:cs="Times New Roman"/>
          <w:b/>
          <w:bCs/>
          <w:color w:val="000000" w:themeColor="text1"/>
        </w:rPr>
        <w:t>“Mary.”</w:t>
      </w:r>
      <w:r w:rsidRPr="002C7555">
        <w:rPr>
          <w:rFonts w:ascii="Times New Roman" w:hAnsi="Times New Roman" w:cs="Times New Roman"/>
          <w:color w:val="000000" w:themeColor="text1"/>
        </w:rPr>
        <w:t xml:space="preserve"> And her whole world changes.</w:t>
      </w:r>
      <w:r w:rsidR="00D53125">
        <w:rPr>
          <w:rFonts w:ascii="Times New Roman" w:hAnsi="Times New Roman" w:cs="Times New Roman"/>
          <w:color w:val="000000" w:themeColor="text1"/>
        </w:rPr>
        <w:t xml:space="preserve"> </w:t>
      </w:r>
      <w:r w:rsidRPr="002C7555">
        <w:rPr>
          <w:rFonts w:ascii="Times New Roman" w:hAnsi="Times New Roman" w:cs="Times New Roman"/>
          <w:color w:val="000000" w:themeColor="text1"/>
        </w:rPr>
        <w:t>It’s not a theological argument that convinces her. It’s not a dramatic miracle. It’s the fact that </w:t>
      </w:r>
      <w:r w:rsidRPr="002C7555">
        <w:rPr>
          <w:rFonts w:ascii="Times New Roman" w:hAnsi="Times New Roman" w:cs="Times New Roman"/>
          <w:b/>
          <w:bCs/>
          <w:color w:val="000000" w:themeColor="text1"/>
        </w:rPr>
        <w:t>the risen Lord knows her by name</w:t>
      </w:r>
      <w:r w:rsidRPr="002C755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2C7555">
        <w:rPr>
          <w:rFonts w:ascii="Times New Roman" w:eastAsia="Times New Roman" w:hAnsi="Times New Roman" w:cs="Times New Roman"/>
          <w:color w:val="000000" w:themeColor="text1"/>
          <w:kern w:val="0"/>
          <w14:ligatures w14:val="none"/>
        </w:rPr>
        <w:t>Her sorrow turned to joy. Her silence turned to witness.</w:t>
      </w:r>
      <w:r>
        <w:rPr>
          <w:rFonts w:ascii="Times New Roman" w:eastAsia="Times New Roman" w:hAnsi="Times New Roman" w:cs="Times New Roman"/>
          <w:b/>
          <w:bCs/>
          <w:color w:val="000000" w:themeColor="text1"/>
          <w:kern w:val="0"/>
          <w14:ligatures w14:val="none"/>
        </w:rPr>
        <w:t xml:space="preserve"> </w:t>
      </w:r>
      <w:r w:rsidRPr="002C7555">
        <w:rPr>
          <w:rFonts w:ascii="Times New Roman" w:eastAsia="Times New Roman" w:hAnsi="Times New Roman" w:cs="Times New Roman"/>
          <w:color w:val="000000" w:themeColor="text1"/>
          <w:kern w:val="0"/>
          <w14:ligatures w14:val="none"/>
        </w:rPr>
        <w:t>She runs to the disciples and says: “I have seen the Lord!” Mary becomes the first preacher of Easter.</w:t>
      </w:r>
    </w:p>
    <w:p w14:paraId="41C2A42C" w14:textId="47B610D5" w:rsidR="002C7555" w:rsidRPr="002C7555" w:rsidRDefault="002C7555" w:rsidP="002C7555">
      <w:pPr>
        <w:spacing w:before="100" w:beforeAutospacing="1" w:after="100" w:afterAutospacing="1"/>
        <w:rPr>
          <w:rFonts w:ascii="Times New Roman" w:hAnsi="Times New Roman" w:cs="Times New Roman"/>
          <w:color w:val="000000" w:themeColor="text1"/>
        </w:rPr>
      </w:pPr>
      <w:r w:rsidRPr="002C7555">
        <w:rPr>
          <w:rFonts w:ascii="Times New Roman" w:hAnsi="Times New Roman" w:cs="Times New Roman"/>
          <w:color w:val="000000" w:themeColor="text1"/>
        </w:rPr>
        <w:t>Her story mirrors our story.</w:t>
      </w:r>
      <w:r>
        <w:rPr>
          <w:rFonts w:ascii="Times New Roman" w:hAnsi="Times New Roman" w:cs="Times New Roman"/>
          <w:color w:val="000000" w:themeColor="text1"/>
        </w:rPr>
        <w:t xml:space="preserve"> </w:t>
      </w:r>
      <w:r w:rsidRPr="002C7555">
        <w:rPr>
          <w:rFonts w:ascii="Times New Roman" w:hAnsi="Times New Roman" w:cs="Times New Roman"/>
          <w:color w:val="000000" w:themeColor="text1"/>
        </w:rPr>
        <w:t xml:space="preserve">We all stand at some kind of tomb—mourning loss, facing fears, wondering what’s next. </w:t>
      </w:r>
      <w:r>
        <w:rPr>
          <w:rFonts w:ascii="Times New Roman" w:hAnsi="Times New Roman" w:cs="Times New Roman"/>
          <w:color w:val="000000" w:themeColor="text1"/>
        </w:rPr>
        <w:t xml:space="preserve"> </w:t>
      </w:r>
      <w:r w:rsidRPr="002C7555">
        <w:rPr>
          <w:rFonts w:ascii="Times New Roman" w:hAnsi="Times New Roman" w:cs="Times New Roman"/>
          <w:color w:val="000000" w:themeColor="text1"/>
        </w:rPr>
        <w:t xml:space="preserve">From today’s gospel, like Jesus, Mary, other disciples, the death, despair, fear was not their ending story. Their stories are not over there. </w:t>
      </w:r>
    </w:p>
    <w:p w14:paraId="4037BFD7" w14:textId="59A8F4C2" w:rsidR="002C7555" w:rsidRPr="002C7555" w:rsidRDefault="002C7555" w:rsidP="002C7555">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002C7555">
        <w:rPr>
          <w:rFonts w:ascii="Times New Roman" w:eastAsia="Times New Roman" w:hAnsi="Times New Roman" w:cs="Times New Roman"/>
          <w:b/>
          <w:bCs/>
          <w:color w:val="000000" w:themeColor="text1"/>
          <w:kern w:val="0"/>
          <w14:ligatures w14:val="none"/>
        </w:rPr>
        <w:t>The Shape of the Gospel: U-shape</w:t>
      </w:r>
    </w:p>
    <w:p w14:paraId="3E79C99F" w14:textId="77777777" w:rsidR="002C7555" w:rsidRPr="002C7555" w:rsidRDefault="002C7555" w:rsidP="002C7555">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2C7555">
        <w:rPr>
          <w:rFonts w:ascii="Times New Roman" w:eastAsia="Times New Roman" w:hAnsi="Times New Roman" w:cs="Times New Roman"/>
          <w:color w:val="000000" w:themeColor="text1"/>
          <w:kern w:val="0"/>
          <w14:ligatures w14:val="none"/>
        </w:rPr>
        <w:t>Starts high: Jesus comes in glory</w:t>
      </w:r>
    </w:p>
    <w:p w14:paraId="6138BE70" w14:textId="77777777" w:rsidR="002C7555" w:rsidRPr="002C7555" w:rsidRDefault="002C7555" w:rsidP="002C7555">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2C7555">
        <w:rPr>
          <w:rFonts w:ascii="Times New Roman" w:eastAsia="Times New Roman" w:hAnsi="Times New Roman" w:cs="Times New Roman"/>
          <w:color w:val="000000" w:themeColor="text1"/>
          <w:kern w:val="0"/>
          <w14:ligatures w14:val="none"/>
        </w:rPr>
        <w:t>Falls low: suffering, death, burial</w:t>
      </w:r>
    </w:p>
    <w:p w14:paraId="58EEBB2F" w14:textId="77777777" w:rsidR="002C7555" w:rsidRPr="002C7555" w:rsidRDefault="002C7555" w:rsidP="002C7555">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2C7555">
        <w:rPr>
          <w:rFonts w:ascii="Times New Roman" w:eastAsia="Times New Roman" w:hAnsi="Times New Roman" w:cs="Times New Roman"/>
          <w:color w:val="000000" w:themeColor="text1"/>
          <w:kern w:val="0"/>
          <w14:ligatures w14:val="none"/>
        </w:rPr>
        <w:t>Then rises: resurrection, joy, mission</w:t>
      </w:r>
    </w:p>
    <w:p w14:paraId="2CED9207" w14:textId="46176580" w:rsidR="006E3E96" w:rsidRPr="002C7555" w:rsidRDefault="006E3E96" w:rsidP="006E3E96">
      <w:pPr>
        <w:pStyle w:val="NormalWeb"/>
        <w:rPr>
          <w:color w:val="000000" w:themeColor="text1"/>
        </w:rPr>
      </w:pPr>
      <w:r w:rsidRPr="002C7555">
        <w:rPr>
          <w:color w:val="000000" w:themeColor="text1"/>
        </w:rPr>
        <w:t>This is also our story. No matter how low we feel today—grief, fear, doubt—it is not the end.</w:t>
      </w:r>
      <w:r w:rsidR="002C7555" w:rsidRPr="002C7555">
        <w:rPr>
          <w:color w:val="000000" w:themeColor="text1"/>
        </w:rPr>
        <w:t xml:space="preserve"> </w:t>
      </w:r>
      <w:r w:rsidR="002C7555" w:rsidRPr="002C7555">
        <w:rPr>
          <w:b/>
          <w:bCs/>
          <w:color w:val="000000" w:themeColor="text1"/>
        </w:rPr>
        <w:t xml:space="preserve">your </w:t>
      </w:r>
      <w:r w:rsidR="002C7555" w:rsidRPr="002C7555">
        <w:rPr>
          <w:color w:val="000000" w:themeColor="text1"/>
        </w:rPr>
        <w:t>story turns upward.</w:t>
      </w:r>
      <w:r w:rsidR="002C7555">
        <w:rPr>
          <w:color w:val="000000" w:themeColor="text1"/>
        </w:rPr>
        <w:t xml:space="preserve"> </w:t>
      </w:r>
      <w:r w:rsidRPr="002C7555">
        <w:rPr>
          <w:color w:val="000000" w:themeColor="text1"/>
        </w:rPr>
        <w:t>In Christ,</w:t>
      </w:r>
      <w:r w:rsidRPr="002C7555">
        <w:rPr>
          <w:rStyle w:val="apple-converted-space"/>
          <w:rFonts w:eastAsiaTheme="majorEastAsia"/>
          <w:color w:val="000000" w:themeColor="text1"/>
        </w:rPr>
        <w:t> </w:t>
      </w:r>
      <w:r w:rsidRPr="002C7555">
        <w:rPr>
          <w:rStyle w:val="Strong"/>
          <w:rFonts w:eastAsiaTheme="majorEastAsia"/>
          <w:color w:val="000000" w:themeColor="text1"/>
        </w:rPr>
        <w:t>your story is not over</w:t>
      </w:r>
      <w:r w:rsidRPr="002C7555">
        <w:rPr>
          <w:color w:val="000000" w:themeColor="text1"/>
        </w:rPr>
        <w:t>. You may be in the dark, but the light is coming. Jesus is alive. He calls you by name. And the final word over your life is not fear, death, or failure—</w:t>
      </w:r>
    </w:p>
    <w:p w14:paraId="3107D269" w14:textId="77777777" w:rsidR="006E3E96" w:rsidRPr="002C7555" w:rsidRDefault="006E3E96" w:rsidP="006E3E96">
      <w:pPr>
        <w:pStyle w:val="NormalWeb"/>
        <w:rPr>
          <w:color w:val="000000" w:themeColor="text1"/>
        </w:rPr>
      </w:pPr>
      <w:r w:rsidRPr="002C7555">
        <w:rPr>
          <w:color w:val="000000" w:themeColor="text1"/>
        </w:rPr>
        <w:t>It is:</w:t>
      </w:r>
      <w:r w:rsidRPr="002C7555">
        <w:rPr>
          <w:rStyle w:val="apple-converted-space"/>
          <w:rFonts w:eastAsiaTheme="majorEastAsia"/>
          <w:color w:val="000000" w:themeColor="text1"/>
        </w:rPr>
        <w:t> </w:t>
      </w:r>
      <w:r w:rsidRPr="002C7555">
        <w:rPr>
          <w:rStyle w:val="Strong"/>
          <w:rFonts w:eastAsiaTheme="majorEastAsia"/>
          <w:color w:val="000000" w:themeColor="text1"/>
        </w:rPr>
        <w:t>Life. Joy. Resurrection.</w:t>
      </w:r>
    </w:p>
    <w:p w14:paraId="07B69549" w14:textId="16E917CD" w:rsidR="0048071D" w:rsidRPr="002C7555" w:rsidRDefault="006E3E96" w:rsidP="002C7555">
      <w:pPr>
        <w:pStyle w:val="NormalWeb"/>
        <w:rPr>
          <w:color w:val="000000" w:themeColor="text1"/>
        </w:rPr>
      </w:pPr>
      <w:r w:rsidRPr="002C7555">
        <w:rPr>
          <w:rStyle w:val="Strong"/>
          <w:rFonts w:eastAsiaTheme="majorEastAsia"/>
          <w:color w:val="000000" w:themeColor="text1"/>
        </w:rPr>
        <w:t>He is risen!</w:t>
      </w:r>
      <w:r w:rsidRPr="002C7555">
        <w:rPr>
          <w:rStyle w:val="apple-converted-space"/>
          <w:rFonts w:eastAsiaTheme="majorEastAsia"/>
          <w:color w:val="000000" w:themeColor="text1"/>
        </w:rPr>
        <w:t> </w:t>
      </w:r>
      <w:r w:rsidRPr="002C7555">
        <w:rPr>
          <w:rStyle w:val="Strong"/>
          <w:rFonts w:eastAsiaTheme="majorEastAsia"/>
          <w:color w:val="000000" w:themeColor="text1"/>
        </w:rPr>
        <w:t>He is risen indeed</w:t>
      </w:r>
      <w:r w:rsidR="002C7555">
        <w:rPr>
          <w:rStyle w:val="Strong"/>
          <w:rFonts w:eastAsiaTheme="majorEastAsia"/>
          <w:color w:val="000000" w:themeColor="text1"/>
        </w:rPr>
        <w:t>!</w:t>
      </w:r>
    </w:p>
    <w:sectPr w:rsidR="0048071D" w:rsidRPr="002C7555" w:rsidSect="002C75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2D82"/>
    <w:multiLevelType w:val="multilevel"/>
    <w:tmpl w:val="095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C4068"/>
    <w:multiLevelType w:val="multilevel"/>
    <w:tmpl w:val="4AE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26934"/>
    <w:multiLevelType w:val="multilevel"/>
    <w:tmpl w:val="8CD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38288">
    <w:abstractNumId w:val="2"/>
  </w:num>
  <w:num w:numId="2" w16cid:durableId="1010571444">
    <w:abstractNumId w:val="1"/>
  </w:num>
  <w:num w:numId="3" w16cid:durableId="184374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1D"/>
    <w:rsid w:val="001D38C6"/>
    <w:rsid w:val="002441D3"/>
    <w:rsid w:val="002C7555"/>
    <w:rsid w:val="0048071D"/>
    <w:rsid w:val="006E3E96"/>
    <w:rsid w:val="009561B4"/>
    <w:rsid w:val="00D53125"/>
    <w:rsid w:val="00FA11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DA62"/>
  <w15:chartTrackingRefBased/>
  <w15:docId w15:val="{DD9979AB-67AD-1E4A-B62E-5EED5692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1D"/>
  </w:style>
  <w:style w:type="paragraph" w:styleId="Heading1">
    <w:name w:val="heading 1"/>
    <w:basedOn w:val="Normal"/>
    <w:next w:val="Normal"/>
    <w:link w:val="Heading1Char"/>
    <w:uiPriority w:val="9"/>
    <w:qFormat/>
    <w:rsid w:val="00480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71D"/>
    <w:rPr>
      <w:rFonts w:eastAsiaTheme="majorEastAsia" w:cstheme="majorBidi"/>
      <w:color w:val="272727" w:themeColor="text1" w:themeTint="D8"/>
    </w:rPr>
  </w:style>
  <w:style w:type="paragraph" w:styleId="Title">
    <w:name w:val="Title"/>
    <w:basedOn w:val="Normal"/>
    <w:next w:val="Normal"/>
    <w:link w:val="TitleChar"/>
    <w:uiPriority w:val="10"/>
    <w:qFormat/>
    <w:rsid w:val="00480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71D"/>
    <w:pPr>
      <w:spacing w:before="160"/>
      <w:jc w:val="center"/>
    </w:pPr>
    <w:rPr>
      <w:i/>
      <w:iCs/>
      <w:color w:val="404040" w:themeColor="text1" w:themeTint="BF"/>
    </w:rPr>
  </w:style>
  <w:style w:type="character" w:customStyle="1" w:styleId="QuoteChar">
    <w:name w:val="Quote Char"/>
    <w:basedOn w:val="DefaultParagraphFont"/>
    <w:link w:val="Quote"/>
    <w:uiPriority w:val="29"/>
    <w:rsid w:val="0048071D"/>
    <w:rPr>
      <w:i/>
      <w:iCs/>
      <w:color w:val="404040" w:themeColor="text1" w:themeTint="BF"/>
    </w:rPr>
  </w:style>
  <w:style w:type="paragraph" w:styleId="ListParagraph">
    <w:name w:val="List Paragraph"/>
    <w:basedOn w:val="Normal"/>
    <w:uiPriority w:val="34"/>
    <w:qFormat/>
    <w:rsid w:val="0048071D"/>
    <w:pPr>
      <w:ind w:left="720"/>
      <w:contextualSpacing/>
    </w:pPr>
  </w:style>
  <w:style w:type="character" w:styleId="IntenseEmphasis">
    <w:name w:val="Intense Emphasis"/>
    <w:basedOn w:val="DefaultParagraphFont"/>
    <w:uiPriority w:val="21"/>
    <w:qFormat/>
    <w:rsid w:val="0048071D"/>
    <w:rPr>
      <w:i/>
      <w:iCs/>
      <w:color w:val="0F4761" w:themeColor="accent1" w:themeShade="BF"/>
    </w:rPr>
  </w:style>
  <w:style w:type="paragraph" w:styleId="IntenseQuote">
    <w:name w:val="Intense Quote"/>
    <w:basedOn w:val="Normal"/>
    <w:next w:val="Normal"/>
    <w:link w:val="IntenseQuoteChar"/>
    <w:uiPriority w:val="30"/>
    <w:qFormat/>
    <w:rsid w:val="00480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71D"/>
    <w:rPr>
      <w:i/>
      <w:iCs/>
      <w:color w:val="0F4761" w:themeColor="accent1" w:themeShade="BF"/>
    </w:rPr>
  </w:style>
  <w:style w:type="character" w:styleId="IntenseReference">
    <w:name w:val="Intense Reference"/>
    <w:basedOn w:val="DefaultParagraphFont"/>
    <w:uiPriority w:val="32"/>
    <w:qFormat/>
    <w:rsid w:val="0048071D"/>
    <w:rPr>
      <w:b/>
      <w:bCs/>
      <w:smallCaps/>
      <w:color w:val="0F4761" w:themeColor="accent1" w:themeShade="BF"/>
      <w:spacing w:val="5"/>
    </w:rPr>
  </w:style>
  <w:style w:type="character" w:styleId="Strong">
    <w:name w:val="Strong"/>
    <w:basedOn w:val="DefaultParagraphFont"/>
    <w:uiPriority w:val="22"/>
    <w:qFormat/>
    <w:rsid w:val="0048071D"/>
    <w:rPr>
      <w:b/>
      <w:bCs/>
    </w:rPr>
  </w:style>
  <w:style w:type="paragraph" w:styleId="NormalWeb">
    <w:name w:val="Normal (Web)"/>
    <w:basedOn w:val="Normal"/>
    <w:uiPriority w:val="99"/>
    <w:unhideWhenUsed/>
    <w:rsid w:val="0048071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8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348">
      <w:bodyDiv w:val="1"/>
      <w:marLeft w:val="0"/>
      <w:marRight w:val="0"/>
      <w:marTop w:val="0"/>
      <w:marBottom w:val="0"/>
      <w:divBdr>
        <w:top w:val="none" w:sz="0" w:space="0" w:color="auto"/>
        <w:left w:val="none" w:sz="0" w:space="0" w:color="auto"/>
        <w:bottom w:val="none" w:sz="0" w:space="0" w:color="auto"/>
        <w:right w:val="none" w:sz="0" w:space="0" w:color="auto"/>
      </w:divBdr>
      <w:divsChild>
        <w:div w:id="1094085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433172">
      <w:bodyDiv w:val="1"/>
      <w:marLeft w:val="0"/>
      <w:marRight w:val="0"/>
      <w:marTop w:val="0"/>
      <w:marBottom w:val="0"/>
      <w:divBdr>
        <w:top w:val="none" w:sz="0" w:space="0" w:color="auto"/>
        <w:left w:val="none" w:sz="0" w:space="0" w:color="auto"/>
        <w:bottom w:val="none" w:sz="0" w:space="0" w:color="auto"/>
        <w:right w:val="none" w:sz="0" w:space="0" w:color="auto"/>
      </w:divBdr>
    </w:div>
    <w:div w:id="1552187001">
      <w:bodyDiv w:val="1"/>
      <w:marLeft w:val="0"/>
      <w:marRight w:val="0"/>
      <w:marTop w:val="0"/>
      <w:marBottom w:val="0"/>
      <w:divBdr>
        <w:top w:val="none" w:sz="0" w:space="0" w:color="auto"/>
        <w:left w:val="none" w:sz="0" w:space="0" w:color="auto"/>
        <w:bottom w:val="none" w:sz="0" w:space="0" w:color="auto"/>
        <w:right w:val="none" w:sz="0" w:space="0" w:color="auto"/>
      </w:divBdr>
    </w:div>
    <w:div w:id="1991786766">
      <w:bodyDiv w:val="1"/>
      <w:marLeft w:val="0"/>
      <w:marRight w:val="0"/>
      <w:marTop w:val="0"/>
      <w:marBottom w:val="0"/>
      <w:divBdr>
        <w:top w:val="none" w:sz="0" w:space="0" w:color="auto"/>
        <w:left w:val="none" w:sz="0" w:space="0" w:color="auto"/>
        <w:bottom w:val="none" w:sz="0" w:space="0" w:color="auto"/>
        <w:right w:val="none" w:sz="0" w:space="0" w:color="auto"/>
      </w:divBdr>
    </w:div>
    <w:div w:id="2005013239">
      <w:bodyDiv w:val="1"/>
      <w:marLeft w:val="0"/>
      <w:marRight w:val="0"/>
      <w:marTop w:val="0"/>
      <w:marBottom w:val="0"/>
      <w:divBdr>
        <w:top w:val="none" w:sz="0" w:space="0" w:color="auto"/>
        <w:left w:val="none" w:sz="0" w:space="0" w:color="auto"/>
        <w:bottom w:val="none" w:sz="0" w:space="0" w:color="auto"/>
        <w:right w:val="none" w:sz="0" w:space="0" w:color="auto"/>
      </w:divBdr>
      <w:divsChild>
        <w:div w:id="1875847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dcterms:created xsi:type="dcterms:W3CDTF">2025-04-19T16:11:00Z</dcterms:created>
  <dcterms:modified xsi:type="dcterms:W3CDTF">2025-04-19T16:11:00Z</dcterms:modified>
</cp:coreProperties>
</file>