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8A9C98" w14:textId="4AD4AE2B" w:rsidR="00094EDF" w:rsidRPr="00094EDF" w:rsidRDefault="00094EDF" w:rsidP="00094EDF">
      <w:pPr>
        <w:rPr>
          <w:rFonts w:ascii="Arial" w:eastAsia="Calibri" w:hAnsi="Arial" w:cs="Arial"/>
          <w:b/>
          <w:bCs/>
          <w:color w:val="000000"/>
          <w:sz w:val="32"/>
          <w:szCs w:val="32"/>
        </w:rPr>
      </w:pPr>
      <w:r w:rsidRPr="00094EDF">
        <w:rPr>
          <w:rFonts w:ascii="Arial" w:eastAsia="Calibri" w:hAnsi="Arial" w:cs="Arial"/>
          <w:b/>
          <w:bCs/>
          <w:color w:val="000000"/>
          <w:sz w:val="32"/>
          <w:szCs w:val="32"/>
        </w:rPr>
        <w:t xml:space="preserve">Opening prayer </w:t>
      </w:r>
    </w:p>
    <w:p w14:paraId="17A645DE" w14:textId="7C129650" w:rsidR="00094EDF" w:rsidRPr="00094EDF" w:rsidRDefault="00094EDF" w:rsidP="00094EDF">
      <w:pPr>
        <w:rPr>
          <w:rFonts w:ascii="Arial" w:eastAsia="Calibri" w:hAnsi="Arial" w:cs="Arial"/>
          <w:color w:val="000000"/>
          <w:sz w:val="32"/>
          <w:szCs w:val="32"/>
        </w:rPr>
      </w:pPr>
      <w:r w:rsidRPr="00094EDF">
        <w:rPr>
          <w:rFonts w:ascii="Arial" w:eastAsia="Calibri" w:hAnsi="Arial" w:cs="Arial"/>
          <w:color w:val="000000"/>
          <w:sz w:val="32"/>
          <w:szCs w:val="32"/>
        </w:rPr>
        <w:t xml:space="preserve">O merciful God, you created the earth and all other creatures for us your children.  In your compassion for the world and your children, you sent Jesus Christ your only son as savior in this corrupted world to pay the price for our salvation. Almighty God, grant that we may follow the example of Christ’s patience and be partakers of the ministry that you sent Him for. We pray that your Spirit revives us as we come in your presence to worship and praise your mighty name. Lord our God, we come before you with our needs and weaknesses as children come to their parents for their needs. Almighty God we pray for your mercy to be on us now and days to come. Glory be to you the Eternal King. In the name of Jesus, we pray. Amen. </w:t>
      </w:r>
    </w:p>
    <w:p w14:paraId="60D31689" w14:textId="77777777" w:rsidR="00094EDF" w:rsidRPr="00094EDF" w:rsidRDefault="00094EDF" w:rsidP="00094EDF">
      <w:pPr>
        <w:rPr>
          <w:rFonts w:ascii="Arial" w:eastAsia="Calibri" w:hAnsi="Arial" w:cs="Arial"/>
          <w:b/>
          <w:bCs/>
          <w:color w:val="000000"/>
          <w:sz w:val="32"/>
          <w:szCs w:val="32"/>
        </w:rPr>
      </w:pPr>
    </w:p>
    <w:p w14:paraId="1D146B26" w14:textId="77777777" w:rsidR="00094EDF" w:rsidRPr="00094EDF" w:rsidRDefault="00094EDF" w:rsidP="00094EDF">
      <w:pPr>
        <w:rPr>
          <w:rFonts w:ascii="Arial" w:eastAsia="Calibri" w:hAnsi="Arial" w:cs="Arial"/>
          <w:sz w:val="32"/>
          <w:szCs w:val="32"/>
        </w:rPr>
      </w:pPr>
      <w:r w:rsidRPr="00094EDF">
        <w:rPr>
          <w:rFonts w:ascii="Arial" w:eastAsia="Calibri" w:hAnsi="Arial" w:cs="Arial"/>
          <w:b/>
          <w:bCs/>
          <w:sz w:val="32"/>
          <w:szCs w:val="32"/>
        </w:rPr>
        <w:t>Call to worship</w:t>
      </w:r>
      <w:r w:rsidRPr="00094EDF">
        <w:rPr>
          <w:rFonts w:ascii="Arial" w:eastAsia="Calibri" w:hAnsi="Arial" w:cs="Arial"/>
          <w:sz w:val="32"/>
          <w:szCs w:val="32"/>
        </w:rPr>
        <w:t xml:space="preserve">: </w:t>
      </w:r>
    </w:p>
    <w:p w14:paraId="335F616E" w14:textId="68C304A3" w:rsidR="00094EDF" w:rsidRPr="00250829" w:rsidRDefault="00094EDF" w:rsidP="00094EDF">
      <w:pPr>
        <w:spacing w:after="0" w:line="240" w:lineRule="auto"/>
        <w:rPr>
          <w:rFonts w:ascii="Arial" w:eastAsia="Calibri" w:hAnsi="Arial" w:cs="Arial"/>
          <w:sz w:val="32"/>
          <w:szCs w:val="32"/>
        </w:rPr>
      </w:pPr>
      <w:r w:rsidRPr="00250829">
        <w:rPr>
          <w:rFonts w:ascii="Arial" w:eastAsia="Calibri" w:hAnsi="Arial" w:cs="Arial"/>
          <w:sz w:val="32"/>
          <w:szCs w:val="32"/>
        </w:rPr>
        <w:t xml:space="preserve">Let us praise God in his sanctuary. </w:t>
      </w:r>
    </w:p>
    <w:p w14:paraId="6D297D85" w14:textId="1C95D222" w:rsidR="00094EDF" w:rsidRPr="00250829" w:rsidRDefault="00094EDF" w:rsidP="00094EDF">
      <w:pPr>
        <w:spacing w:after="0" w:line="240" w:lineRule="auto"/>
        <w:rPr>
          <w:rFonts w:ascii="Arial" w:eastAsia="Calibri" w:hAnsi="Arial" w:cs="Arial"/>
          <w:b/>
          <w:bCs/>
          <w:sz w:val="32"/>
          <w:szCs w:val="32"/>
        </w:rPr>
      </w:pPr>
      <w:r w:rsidRPr="00250829">
        <w:rPr>
          <w:rFonts w:ascii="Arial" w:eastAsia="Calibri" w:hAnsi="Arial" w:cs="Arial"/>
          <w:b/>
          <w:bCs/>
          <w:sz w:val="32"/>
          <w:szCs w:val="32"/>
        </w:rPr>
        <w:t>For our Lord is Holy and worthy to be praised.</w:t>
      </w:r>
    </w:p>
    <w:p w14:paraId="6BC138DF" w14:textId="47ABB1F6" w:rsidR="00094EDF" w:rsidRPr="00250829" w:rsidRDefault="00094EDF" w:rsidP="00094EDF">
      <w:pPr>
        <w:spacing w:after="0" w:line="240" w:lineRule="auto"/>
        <w:rPr>
          <w:rFonts w:ascii="Arial" w:eastAsia="Calibri" w:hAnsi="Arial" w:cs="Arial"/>
          <w:sz w:val="32"/>
          <w:szCs w:val="32"/>
        </w:rPr>
      </w:pPr>
      <w:r w:rsidRPr="00250829">
        <w:rPr>
          <w:rFonts w:ascii="Arial" w:eastAsia="Calibri" w:hAnsi="Arial" w:cs="Arial"/>
          <w:sz w:val="32"/>
          <w:szCs w:val="32"/>
        </w:rPr>
        <w:t xml:space="preserve">Let us therefore approach the throne of the almighty God with praise. </w:t>
      </w:r>
    </w:p>
    <w:p w14:paraId="6EAFB008" w14:textId="0A0C5FB2" w:rsidR="00094EDF" w:rsidRPr="00250829" w:rsidRDefault="00094EDF" w:rsidP="00094EDF">
      <w:pPr>
        <w:spacing w:after="0" w:line="240" w:lineRule="auto"/>
        <w:rPr>
          <w:rFonts w:ascii="Arial" w:eastAsia="Calibri" w:hAnsi="Arial" w:cs="Arial"/>
          <w:b/>
          <w:bCs/>
          <w:sz w:val="32"/>
          <w:szCs w:val="32"/>
        </w:rPr>
      </w:pPr>
      <w:r w:rsidRPr="00250829">
        <w:rPr>
          <w:rFonts w:ascii="Arial" w:eastAsia="Calibri" w:hAnsi="Arial" w:cs="Arial"/>
          <w:b/>
          <w:bCs/>
          <w:sz w:val="32"/>
          <w:szCs w:val="32"/>
        </w:rPr>
        <w:t xml:space="preserve">So that we may receive mercy and find the promised grace in our Lord.  </w:t>
      </w:r>
    </w:p>
    <w:p w14:paraId="650107D5" w14:textId="00907D28" w:rsidR="00094EDF" w:rsidRPr="00250829" w:rsidRDefault="00094EDF" w:rsidP="00094EDF">
      <w:pPr>
        <w:spacing w:after="0" w:line="240" w:lineRule="auto"/>
        <w:rPr>
          <w:rFonts w:ascii="Arial" w:eastAsia="Calibri" w:hAnsi="Arial" w:cs="Arial"/>
          <w:sz w:val="32"/>
          <w:szCs w:val="32"/>
        </w:rPr>
      </w:pPr>
      <w:r w:rsidRPr="00250829">
        <w:rPr>
          <w:rFonts w:ascii="Arial" w:eastAsia="Calibri" w:hAnsi="Arial" w:cs="Arial"/>
          <w:sz w:val="32"/>
          <w:szCs w:val="32"/>
        </w:rPr>
        <w:t xml:space="preserve">Our Lord is merciful and gracious, slow to anger and abounding in steadfast love. </w:t>
      </w:r>
    </w:p>
    <w:p w14:paraId="739669FE" w14:textId="7F00FE04" w:rsidR="00094EDF" w:rsidRPr="00250829" w:rsidRDefault="00094EDF" w:rsidP="00094EDF">
      <w:pPr>
        <w:spacing w:after="0" w:line="240" w:lineRule="auto"/>
        <w:rPr>
          <w:rFonts w:ascii="Arial" w:eastAsia="Calibri" w:hAnsi="Arial" w:cs="Arial"/>
          <w:b/>
          <w:bCs/>
          <w:sz w:val="32"/>
          <w:szCs w:val="32"/>
        </w:rPr>
      </w:pPr>
      <w:r w:rsidRPr="00250829">
        <w:rPr>
          <w:rFonts w:ascii="Arial" w:eastAsia="Calibri" w:hAnsi="Arial" w:cs="Arial"/>
          <w:b/>
          <w:bCs/>
          <w:sz w:val="32"/>
          <w:szCs w:val="32"/>
        </w:rPr>
        <w:t xml:space="preserve">God has blessed us, let us all praise God with hymns and acclamations for He is </w:t>
      </w:r>
      <w:r w:rsidR="000B0166" w:rsidRPr="00250829">
        <w:rPr>
          <w:rFonts w:ascii="Arial" w:eastAsia="Calibri" w:hAnsi="Arial" w:cs="Arial"/>
          <w:b/>
          <w:bCs/>
          <w:sz w:val="32"/>
          <w:szCs w:val="32"/>
        </w:rPr>
        <w:t>an</w:t>
      </w:r>
      <w:r w:rsidRPr="00250829">
        <w:rPr>
          <w:rFonts w:ascii="Arial" w:eastAsia="Calibri" w:hAnsi="Arial" w:cs="Arial"/>
          <w:b/>
          <w:bCs/>
          <w:sz w:val="32"/>
          <w:szCs w:val="32"/>
        </w:rPr>
        <w:t xml:space="preserve"> Almighty and everlasting father who answers us always. </w:t>
      </w:r>
    </w:p>
    <w:p w14:paraId="6C6D1986" w14:textId="77777777" w:rsidR="00094EDF" w:rsidRPr="00250829" w:rsidRDefault="00094EDF" w:rsidP="00094EDF">
      <w:pPr>
        <w:shd w:val="clear" w:color="auto" w:fill="FFFFFF"/>
        <w:spacing w:before="100" w:beforeAutospacing="1" w:after="100" w:afterAutospacing="1" w:line="240" w:lineRule="auto"/>
        <w:rPr>
          <w:rFonts w:ascii="Arial" w:eastAsia="Times New Roman" w:hAnsi="Arial" w:cs="Arial"/>
          <w:b/>
          <w:bCs/>
          <w:color w:val="000000"/>
          <w:sz w:val="32"/>
          <w:szCs w:val="32"/>
        </w:rPr>
      </w:pPr>
      <w:r w:rsidRPr="00250829">
        <w:rPr>
          <w:rFonts w:ascii="Arial" w:eastAsia="Times New Roman" w:hAnsi="Arial" w:cs="Arial"/>
          <w:b/>
          <w:bCs/>
          <w:color w:val="000000"/>
          <w:sz w:val="32"/>
          <w:szCs w:val="32"/>
          <w:vertAlign w:val="superscript"/>
        </w:rPr>
        <w:t> </w:t>
      </w:r>
    </w:p>
    <w:p w14:paraId="30792B62" w14:textId="416309C4" w:rsidR="00094EDF" w:rsidRPr="00094EDF" w:rsidRDefault="00094EDF" w:rsidP="00094EDF">
      <w:pPr>
        <w:rPr>
          <w:rFonts w:ascii="Arial" w:eastAsia="Calibri" w:hAnsi="Arial" w:cs="Arial"/>
          <w:sz w:val="32"/>
          <w:szCs w:val="32"/>
        </w:rPr>
      </w:pPr>
      <w:r w:rsidRPr="00094EDF">
        <w:rPr>
          <w:rFonts w:ascii="Arial" w:eastAsia="Calibri" w:hAnsi="Arial" w:cs="Arial"/>
          <w:sz w:val="32"/>
          <w:szCs w:val="32"/>
        </w:rPr>
        <w:t>Please announce hymn #139 “Praise to the Lord, the Almighty.”  Verses 1, 2 and 5</w:t>
      </w:r>
    </w:p>
    <w:p w14:paraId="33821243" w14:textId="77777777" w:rsidR="00094EDF" w:rsidRPr="00094EDF" w:rsidRDefault="00094EDF" w:rsidP="00094EDF">
      <w:pPr>
        <w:rPr>
          <w:rFonts w:ascii="Arial" w:eastAsia="Calibri" w:hAnsi="Arial" w:cs="Arial"/>
          <w:sz w:val="32"/>
          <w:szCs w:val="32"/>
        </w:rPr>
      </w:pPr>
    </w:p>
    <w:p w14:paraId="6125BF21" w14:textId="3EFCF6DD" w:rsidR="00094EDF" w:rsidRPr="00094EDF" w:rsidRDefault="00094EDF" w:rsidP="00094EDF">
      <w:pPr>
        <w:rPr>
          <w:rFonts w:ascii="Arial" w:eastAsia="Calibri" w:hAnsi="Arial" w:cs="Arial"/>
          <w:sz w:val="32"/>
          <w:szCs w:val="32"/>
        </w:rPr>
      </w:pPr>
      <w:r w:rsidRPr="00094EDF">
        <w:rPr>
          <w:rFonts w:ascii="Arial" w:eastAsia="Calibri" w:hAnsi="Arial" w:cs="Arial"/>
          <w:sz w:val="32"/>
          <w:szCs w:val="32"/>
        </w:rPr>
        <w:lastRenderedPageBreak/>
        <w:tab/>
      </w:r>
    </w:p>
    <w:p w14:paraId="023A60D8" w14:textId="04B4BF44" w:rsidR="00094EDF" w:rsidRPr="00094EDF" w:rsidRDefault="00094EDF" w:rsidP="00094EDF">
      <w:pPr>
        <w:rPr>
          <w:rFonts w:ascii="Arial" w:eastAsia="Calibri" w:hAnsi="Arial" w:cs="Arial"/>
          <w:b/>
          <w:bCs/>
          <w:sz w:val="32"/>
          <w:szCs w:val="32"/>
        </w:rPr>
      </w:pPr>
      <w:r w:rsidRPr="00094EDF">
        <w:rPr>
          <w:rFonts w:ascii="Arial" w:eastAsia="Calibri" w:hAnsi="Arial" w:cs="Arial"/>
          <w:b/>
          <w:bCs/>
          <w:sz w:val="32"/>
          <w:szCs w:val="32"/>
        </w:rPr>
        <w:t xml:space="preserve">Scripture reading </w:t>
      </w:r>
      <w:r w:rsidRPr="00094EDF">
        <w:rPr>
          <w:rFonts w:ascii="Arial" w:eastAsia="Calibri" w:hAnsi="Arial" w:cs="Arial"/>
          <w:b/>
          <w:bCs/>
          <w:sz w:val="32"/>
          <w:szCs w:val="32"/>
        </w:rPr>
        <w:tab/>
      </w:r>
    </w:p>
    <w:p w14:paraId="00223A5F" w14:textId="436E86E9" w:rsidR="00094EDF" w:rsidRPr="00094EDF" w:rsidRDefault="00094EDF" w:rsidP="00094EDF">
      <w:pPr>
        <w:rPr>
          <w:rFonts w:ascii="Arial" w:eastAsia="Calibri" w:hAnsi="Arial" w:cs="Arial"/>
          <w:b/>
          <w:bCs/>
          <w:sz w:val="32"/>
          <w:szCs w:val="32"/>
        </w:rPr>
      </w:pPr>
      <w:r w:rsidRPr="00094EDF">
        <w:rPr>
          <w:rFonts w:ascii="Arial" w:eastAsia="Calibri" w:hAnsi="Arial" w:cs="Arial"/>
          <w:b/>
          <w:bCs/>
          <w:sz w:val="32"/>
          <w:szCs w:val="32"/>
        </w:rPr>
        <w:t>Isaiah 55: 8-13</w:t>
      </w:r>
    </w:p>
    <w:p w14:paraId="3C25F8C6" w14:textId="357A61E7" w:rsidR="00094EDF" w:rsidRPr="00094EDF" w:rsidRDefault="00094EDF" w:rsidP="00094EDF">
      <w:pPr>
        <w:rPr>
          <w:rFonts w:ascii="Arial" w:eastAsia="Calibri" w:hAnsi="Arial" w:cs="Arial"/>
          <w:b/>
          <w:bCs/>
          <w:sz w:val="32"/>
          <w:szCs w:val="32"/>
        </w:rPr>
      </w:pPr>
      <w:r w:rsidRPr="00094EDF">
        <w:rPr>
          <w:rStyle w:val="text"/>
          <w:rFonts w:ascii="Arial" w:hAnsi="Arial" w:cs="Arial"/>
          <w:sz w:val="32"/>
          <w:szCs w:val="32"/>
        </w:rPr>
        <w:t>For my thoughts are not your thoughts,</w:t>
      </w:r>
      <w:r w:rsidRPr="00094EDF">
        <w:rPr>
          <w:rStyle w:val="indent-1-breaks"/>
          <w:rFonts w:ascii="Arial" w:hAnsi="Arial" w:cs="Arial"/>
          <w:sz w:val="32"/>
          <w:szCs w:val="32"/>
        </w:rPr>
        <w:t> </w:t>
      </w:r>
      <w:r w:rsidRPr="00094EDF">
        <w:rPr>
          <w:rStyle w:val="text"/>
          <w:rFonts w:ascii="Arial" w:hAnsi="Arial" w:cs="Arial"/>
          <w:sz w:val="32"/>
          <w:szCs w:val="32"/>
        </w:rPr>
        <w:t>neither are your ways my ways,”</w:t>
      </w:r>
      <w:r w:rsidRPr="00094EDF">
        <w:rPr>
          <w:rFonts w:ascii="Arial" w:hAnsi="Arial" w:cs="Arial"/>
          <w:sz w:val="32"/>
          <w:szCs w:val="32"/>
        </w:rPr>
        <w:t xml:space="preserve"> </w:t>
      </w:r>
      <w:r w:rsidRPr="00094EDF">
        <w:rPr>
          <w:rStyle w:val="text"/>
          <w:rFonts w:ascii="Arial" w:hAnsi="Arial" w:cs="Arial"/>
          <w:sz w:val="32"/>
          <w:szCs w:val="32"/>
        </w:rPr>
        <w:t xml:space="preserve">declares the </w:t>
      </w:r>
      <w:r w:rsidRPr="00094EDF">
        <w:rPr>
          <w:rStyle w:val="small-caps"/>
          <w:rFonts w:ascii="Arial" w:hAnsi="Arial" w:cs="Arial"/>
          <w:smallCaps/>
          <w:sz w:val="32"/>
          <w:szCs w:val="32"/>
        </w:rPr>
        <w:t>Lord</w:t>
      </w:r>
      <w:r w:rsidRPr="00094EDF">
        <w:rPr>
          <w:rStyle w:val="text"/>
          <w:rFonts w:ascii="Arial" w:hAnsi="Arial" w:cs="Arial"/>
          <w:sz w:val="32"/>
          <w:szCs w:val="32"/>
        </w:rPr>
        <w:t>.</w:t>
      </w:r>
      <w:r w:rsidRPr="00094EDF">
        <w:rPr>
          <w:rFonts w:ascii="Arial" w:hAnsi="Arial" w:cs="Arial"/>
          <w:sz w:val="32"/>
          <w:szCs w:val="32"/>
        </w:rPr>
        <w:t xml:space="preserve"> </w:t>
      </w:r>
      <w:r w:rsidRPr="00094EDF">
        <w:rPr>
          <w:rStyle w:val="text"/>
          <w:rFonts w:ascii="Arial" w:hAnsi="Arial" w:cs="Arial"/>
          <w:sz w:val="32"/>
          <w:szCs w:val="32"/>
        </w:rPr>
        <w:t>“As the heavens are higher than the earth,</w:t>
      </w:r>
      <w:r w:rsidRPr="00094EDF">
        <w:rPr>
          <w:rFonts w:ascii="Arial" w:hAnsi="Arial" w:cs="Arial"/>
          <w:sz w:val="32"/>
          <w:szCs w:val="32"/>
        </w:rPr>
        <w:t xml:space="preserve"> </w:t>
      </w:r>
      <w:r w:rsidRPr="00094EDF">
        <w:rPr>
          <w:rStyle w:val="indent-1-breaks"/>
          <w:rFonts w:ascii="Arial" w:hAnsi="Arial" w:cs="Arial"/>
          <w:sz w:val="32"/>
          <w:szCs w:val="32"/>
        </w:rPr>
        <w:t>so</w:t>
      </w:r>
      <w:r w:rsidRPr="00094EDF">
        <w:rPr>
          <w:rStyle w:val="text"/>
          <w:rFonts w:ascii="Arial" w:hAnsi="Arial" w:cs="Arial"/>
          <w:sz w:val="32"/>
          <w:szCs w:val="32"/>
        </w:rPr>
        <w:t xml:space="preserve"> are my ways higher than your ways</w:t>
      </w:r>
      <w:r w:rsidRPr="00094EDF">
        <w:rPr>
          <w:rStyle w:val="indent-1-breaks"/>
          <w:rFonts w:ascii="Arial" w:hAnsi="Arial" w:cs="Arial"/>
          <w:sz w:val="32"/>
          <w:szCs w:val="32"/>
        </w:rPr>
        <w:t> </w:t>
      </w:r>
      <w:r w:rsidRPr="00094EDF">
        <w:rPr>
          <w:rStyle w:val="text"/>
          <w:rFonts w:ascii="Arial" w:hAnsi="Arial" w:cs="Arial"/>
          <w:sz w:val="32"/>
          <w:szCs w:val="32"/>
        </w:rPr>
        <w:t>and my thoughts than your thoughts.</w:t>
      </w:r>
      <w:r w:rsidRPr="00094EDF">
        <w:rPr>
          <w:rFonts w:ascii="Arial" w:hAnsi="Arial" w:cs="Arial"/>
          <w:sz w:val="32"/>
          <w:szCs w:val="32"/>
        </w:rPr>
        <w:t xml:space="preserve"> </w:t>
      </w:r>
      <w:r w:rsidRPr="00094EDF">
        <w:rPr>
          <w:rStyle w:val="text"/>
          <w:rFonts w:ascii="Arial" w:hAnsi="Arial" w:cs="Arial"/>
          <w:sz w:val="32"/>
          <w:szCs w:val="32"/>
        </w:rPr>
        <w:t>As the rain and the snow</w:t>
      </w:r>
      <w:r w:rsidRPr="00094EDF">
        <w:rPr>
          <w:rFonts w:ascii="Arial" w:hAnsi="Arial" w:cs="Arial"/>
          <w:sz w:val="32"/>
          <w:szCs w:val="32"/>
        </w:rPr>
        <w:t xml:space="preserve"> </w:t>
      </w:r>
      <w:r w:rsidRPr="00094EDF">
        <w:rPr>
          <w:rStyle w:val="text"/>
          <w:rFonts w:ascii="Arial" w:hAnsi="Arial" w:cs="Arial"/>
          <w:sz w:val="32"/>
          <w:szCs w:val="32"/>
        </w:rPr>
        <w:t>come down from heaven, and do not return to it</w:t>
      </w:r>
      <w:r w:rsidRPr="00094EDF">
        <w:rPr>
          <w:rFonts w:ascii="Arial" w:hAnsi="Arial" w:cs="Arial"/>
          <w:sz w:val="32"/>
          <w:szCs w:val="32"/>
        </w:rPr>
        <w:t xml:space="preserve"> </w:t>
      </w:r>
      <w:r w:rsidRPr="00094EDF">
        <w:rPr>
          <w:rStyle w:val="indent-1-breaks"/>
          <w:rFonts w:ascii="Arial" w:hAnsi="Arial" w:cs="Arial"/>
          <w:sz w:val="32"/>
          <w:szCs w:val="32"/>
        </w:rPr>
        <w:t> </w:t>
      </w:r>
      <w:r w:rsidRPr="00094EDF">
        <w:rPr>
          <w:rStyle w:val="text"/>
          <w:rFonts w:ascii="Arial" w:hAnsi="Arial" w:cs="Arial"/>
          <w:sz w:val="32"/>
          <w:szCs w:val="32"/>
        </w:rPr>
        <w:t>without watering the earth</w:t>
      </w:r>
      <w:r w:rsidRPr="00094EDF">
        <w:rPr>
          <w:rFonts w:ascii="Arial" w:hAnsi="Arial" w:cs="Arial"/>
          <w:sz w:val="32"/>
          <w:szCs w:val="32"/>
        </w:rPr>
        <w:t xml:space="preserve"> </w:t>
      </w:r>
      <w:r w:rsidRPr="00094EDF">
        <w:rPr>
          <w:rStyle w:val="text"/>
          <w:rFonts w:ascii="Arial" w:hAnsi="Arial" w:cs="Arial"/>
          <w:sz w:val="32"/>
          <w:szCs w:val="32"/>
        </w:rPr>
        <w:t>and making it bud and flourish,</w:t>
      </w:r>
      <w:r w:rsidRPr="00094EDF">
        <w:rPr>
          <w:rFonts w:ascii="Arial" w:hAnsi="Arial" w:cs="Arial"/>
          <w:sz w:val="32"/>
          <w:szCs w:val="32"/>
        </w:rPr>
        <w:t xml:space="preserve"> </w:t>
      </w:r>
      <w:r w:rsidRPr="00094EDF">
        <w:rPr>
          <w:rStyle w:val="indent-1-breaks"/>
          <w:rFonts w:ascii="Arial" w:hAnsi="Arial" w:cs="Arial"/>
          <w:sz w:val="32"/>
          <w:szCs w:val="32"/>
        </w:rPr>
        <w:t> </w:t>
      </w:r>
      <w:r w:rsidRPr="00094EDF">
        <w:rPr>
          <w:rStyle w:val="text"/>
          <w:rFonts w:ascii="Arial" w:hAnsi="Arial" w:cs="Arial"/>
          <w:sz w:val="32"/>
          <w:szCs w:val="32"/>
        </w:rPr>
        <w:t>so that it yields seed for the Sower and bread for the eater,</w:t>
      </w:r>
      <w:r w:rsidRPr="00094EDF">
        <w:rPr>
          <w:rFonts w:ascii="Arial" w:hAnsi="Arial" w:cs="Arial"/>
          <w:sz w:val="32"/>
          <w:szCs w:val="32"/>
        </w:rPr>
        <w:t xml:space="preserve"> </w:t>
      </w:r>
      <w:r w:rsidRPr="00094EDF">
        <w:rPr>
          <w:rStyle w:val="text"/>
          <w:rFonts w:ascii="Arial" w:hAnsi="Arial" w:cs="Arial"/>
          <w:sz w:val="32"/>
          <w:szCs w:val="32"/>
          <w:vertAlign w:val="superscript"/>
        </w:rPr>
        <w:t> </w:t>
      </w:r>
      <w:r w:rsidRPr="00094EDF">
        <w:rPr>
          <w:rStyle w:val="text"/>
          <w:rFonts w:ascii="Arial" w:hAnsi="Arial" w:cs="Arial"/>
          <w:sz w:val="32"/>
          <w:szCs w:val="32"/>
        </w:rPr>
        <w:t>so is my word that goes out from my mouth:</w:t>
      </w:r>
      <w:r w:rsidRPr="00094EDF">
        <w:rPr>
          <w:rFonts w:ascii="Arial" w:hAnsi="Arial" w:cs="Arial"/>
          <w:sz w:val="32"/>
          <w:szCs w:val="32"/>
        </w:rPr>
        <w:t xml:space="preserve"> </w:t>
      </w:r>
      <w:r w:rsidRPr="00094EDF">
        <w:rPr>
          <w:rStyle w:val="indent-1-breaks"/>
          <w:rFonts w:ascii="Arial" w:hAnsi="Arial" w:cs="Arial"/>
          <w:sz w:val="32"/>
          <w:szCs w:val="32"/>
        </w:rPr>
        <w:t> </w:t>
      </w:r>
      <w:r w:rsidRPr="00094EDF">
        <w:rPr>
          <w:rStyle w:val="text"/>
          <w:rFonts w:ascii="Arial" w:hAnsi="Arial" w:cs="Arial"/>
          <w:sz w:val="32"/>
          <w:szCs w:val="32"/>
        </w:rPr>
        <w:t>It will not return to me empty,</w:t>
      </w:r>
      <w:r w:rsidRPr="00094EDF">
        <w:rPr>
          <w:rFonts w:ascii="Arial" w:hAnsi="Arial" w:cs="Arial"/>
          <w:sz w:val="32"/>
          <w:szCs w:val="32"/>
        </w:rPr>
        <w:t xml:space="preserve"> </w:t>
      </w:r>
      <w:r w:rsidRPr="00094EDF">
        <w:rPr>
          <w:rStyle w:val="text"/>
          <w:rFonts w:ascii="Arial" w:hAnsi="Arial" w:cs="Arial"/>
          <w:sz w:val="32"/>
          <w:szCs w:val="32"/>
        </w:rPr>
        <w:t>but will accomplish what I desire</w:t>
      </w:r>
      <w:r w:rsidRPr="00094EDF">
        <w:rPr>
          <w:rFonts w:ascii="Arial" w:hAnsi="Arial" w:cs="Arial"/>
          <w:sz w:val="32"/>
          <w:szCs w:val="32"/>
        </w:rPr>
        <w:t xml:space="preserve"> </w:t>
      </w:r>
      <w:r w:rsidRPr="00094EDF">
        <w:rPr>
          <w:rStyle w:val="text"/>
          <w:rFonts w:ascii="Arial" w:hAnsi="Arial" w:cs="Arial"/>
          <w:sz w:val="32"/>
          <w:szCs w:val="32"/>
        </w:rPr>
        <w:t>and achieve the purpose for which I sent it.</w:t>
      </w:r>
      <w:r w:rsidRPr="00094EDF">
        <w:rPr>
          <w:rFonts w:ascii="Arial" w:hAnsi="Arial" w:cs="Arial"/>
          <w:sz w:val="32"/>
          <w:szCs w:val="32"/>
        </w:rPr>
        <w:t xml:space="preserve"> </w:t>
      </w:r>
      <w:r w:rsidRPr="00094EDF">
        <w:rPr>
          <w:rStyle w:val="text"/>
          <w:rFonts w:ascii="Arial" w:hAnsi="Arial" w:cs="Arial"/>
          <w:sz w:val="32"/>
          <w:szCs w:val="32"/>
          <w:vertAlign w:val="superscript"/>
        </w:rPr>
        <w:t> </w:t>
      </w:r>
      <w:r w:rsidRPr="00094EDF">
        <w:rPr>
          <w:rStyle w:val="text"/>
          <w:rFonts w:ascii="Arial" w:hAnsi="Arial" w:cs="Arial"/>
          <w:sz w:val="32"/>
          <w:szCs w:val="32"/>
        </w:rPr>
        <w:t>You will go out in joy</w:t>
      </w:r>
      <w:r w:rsidRPr="00094EDF">
        <w:rPr>
          <w:rStyle w:val="indent-1-breaks"/>
          <w:rFonts w:ascii="Arial" w:hAnsi="Arial" w:cs="Arial"/>
          <w:sz w:val="32"/>
          <w:szCs w:val="32"/>
        </w:rPr>
        <w:t xml:space="preserve"> and</w:t>
      </w:r>
      <w:r w:rsidRPr="00094EDF">
        <w:rPr>
          <w:rStyle w:val="text"/>
          <w:rFonts w:ascii="Arial" w:hAnsi="Arial" w:cs="Arial"/>
          <w:sz w:val="32"/>
          <w:szCs w:val="32"/>
        </w:rPr>
        <w:t xml:space="preserve"> be led forth in peace;</w:t>
      </w:r>
      <w:r w:rsidRPr="00094EDF">
        <w:rPr>
          <w:rFonts w:ascii="Arial" w:hAnsi="Arial" w:cs="Arial"/>
          <w:sz w:val="32"/>
          <w:szCs w:val="32"/>
        </w:rPr>
        <w:t xml:space="preserve"> </w:t>
      </w:r>
      <w:r w:rsidRPr="00094EDF">
        <w:rPr>
          <w:rStyle w:val="text"/>
          <w:rFonts w:ascii="Arial" w:hAnsi="Arial" w:cs="Arial"/>
          <w:sz w:val="32"/>
          <w:szCs w:val="32"/>
        </w:rPr>
        <w:t>the mountains and hills</w:t>
      </w:r>
      <w:r w:rsidRPr="00094EDF">
        <w:rPr>
          <w:rFonts w:ascii="Arial" w:hAnsi="Arial" w:cs="Arial"/>
          <w:sz w:val="32"/>
          <w:szCs w:val="32"/>
        </w:rPr>
        <w:t xml:space="preserve"> </w:t>
      </w:r>
      <w:r w:rsidRPr="00094EDF">
        <w:rPr>
          <w:rStyle w:val="indent-1-breaks"/>
          <w:rFonts w:ascii="Arial" w:hAnsi="Arial" w:cs="Arial"/>
          <w:sz w:val="32"/>
          <w:szCs w:val="32"/>
        </w:rPr>
        <w:t>will</w:t>
      </w:r>
      <w:r w:rsidRPr="00094EDF">
        <w:rPr>
          <w:rStyle w:val="text"/>
          <w:rFonts w:ascii="Arial" w:hAnsi="Arial" w:cs="Arial"/>
          <w:sz w:val="32"/>
          <w:szCs w:val="32"/>
        </w:rPr>
        <w:t xml:space="preserve"> burst into song before you,</w:t>
      </w:r>
      <w:r w:rsidRPr="00094EDF">
        <w:rPr>
          <w:rFonts w:ascii="Arial" w:hAnsi="Arial" w:cs="Arial"/>
          <w:sz w:val="32"/>
          <w:szCs w:val="32"/>
        </w:rPr>
        <w:t xml:space="preserve"> </w:t>
      </w:r>
      <w:r w:rsidRPr="00094EDF">
        <w:rPr>
          <w:rStyle w:val="text"/>
          <w:rFonts w:ascii="Arial" w:hAnsi="Arial" w:cs="Arial"/>
          <w:sz w:val="32"/>
          <w:szCs w:val="32"/>
        </w:rPr>
        <w:t>and all the trees of the field</w:t>
      </w:r>
      <w:r w:rsidRPr="00094EDF">
        <w:rPr>
          <w:rStyle w:val="indent-1-breaks"/>
          <w:rFonts w:ascii="Arial" w:hAnsi="Arial" w:cs="Arial"/>
          <w:sz w:val="32"/>
          <w:szCs w:val="32"/>
        </w:rPr>
        <w:t xml:space="preserve"> will</w:t>
      </w:r>
      <w:r w:rsidRPr="00094EDF">
        <w:rPr>
          <w:rStyle w:val="text"/>
          <w:rFonts w:ascii="Arial" w:hAnsi="Arial" w:cs="Arial"/>
          <w:sz w:val="32"/>
          <w:szCs w:val="32"/>
        </w:rPr>
        <w:t xml:space="preserve"> clap their hands.</w:t>
      </w:r>
      <w:r w:rsidRPr="00094EDF">
        <w:rPr>
          <w:rFonts w:ascii="Arial" w:hAnsi="Arial" w:cs="Arial"/>
          <w:sz w:val="32"/>
          <w:szCs w:val="32"/>
        </w:rPr>
        <w:t xml:space="preserve"> </w:t>
      </w:r>
      <w:r w:rsidRPr="00094EDF">
        <w:rPr>
          <w:rStyle w:val="text"/>
          <w:rFonts w:ascii="Arial" w:hAnsi="Arial" w:cs="Arial"/>
          <w:sz w:val="32"/>
          <w:szCs w:val="32"/>
        </w:rPr>
        <w:t>Instead of the thornbush will grow the juniper,</w:t>
      </w:r>
      <w:r w:rsidRPr="00094EDF">
        <w:rPr>
          <w:rStyle w:val="indent-1-breaks"/>
          <w:rFonts w:ascii="Arial" w:hAnsi="Arial" w:cs="Arial"/>
          <w:sz w:val="32"/>
          <w:szCs w:val="32"/>
        </w:rPr>
        <w:t> </w:t>
      </w:r>
      <w:r w:rsidRPr="00094EDF">
        <w:rPr>
          <w:rStyle w:val="text"/>
          <w:rFonts w:ascii="Arial" w:hAnsi="Arial" w:cs="Arial"/>
          <w:sz w:val="32"/>
          <w:szCs w:val="32"/>
        </w:rPr>
        <w:t>and instead of briers the myrtle will grow.</w:t>
      </w:r>
      <w:r w:rsidRPr="00094EDF">
        <w:rPr>
          <w:rFonts w:ascii="Arial" w:hAnsi="Arial" w:cs="Arial"/>
          <w:sz w:val="32"/>
          <w:szCs w:val="32"/>
        </w:rPr>
        <w:t xml:space="preserve"> </w:t>
      </w:r>
      <w:r w:rsidRPr="00094EDF">
        <w:rPr>
          <w:rStyle w:val="text"/>
          <w:rFonts w:ascii="Arial" w:hAnsi="Arial" w:cs="Arial"/>
          <w:sz w:val="32"/>
          <w:szCs w:val="32"/>
        </w:rPr>
        <w:t xml:space="preserve">This will be for the </w:t>
      </w:r>
      <w:r w:rsidRPr="00094EDF">
        <w:rPr>
          <w:rStyle w:val="small-caps"/>
          <w:rFonts w:ascii="Arial" w:hAnsi="Arial" w:cs="Arial"/>
          <w:smallCaps/>
          <w:sz w:val="32"/>
          <w:szCs w:val="32"/>
        </w:rPr>
        <w:t>Lord</w:t>
      </w:r>
      <w:r w:rsidRPr="00094EDF">
        <w:rPr>
          <w:rStyle w:val="text"/>
          <w:rFonts w:ascii="Arial" w:hAnsi="Arial" w:cs="Arial"/>
          <w:sz w:val="32"/>
          <w:szCs w:val="32"/>
        </w:rPr>
        <w:t>’s renown,</w:t>
      </w:r>
      <w:r w:rsidRPr="00094EDF">
        <w:rPr>
          <w:rStyle w:val="indent-1-breaks"/>
          <w:rFonts w:ascii="Arial" w:hAnsi="Arial" w:cs="Arial"/>
          <w:sz w:val="32"/>
          <w:szCs w:val="32"/>
        </w:rPr>
        <w:t xml:space="preserve"> for</w:t>
      </w:r>
      <w:r w:rsidRPr="00094EDF">
        <w:rPr>
          <w:rStyle w:val="text"/>
          <w:rFonts w:ascii="Arial" w:hAnsi="Arial" w:cs="Arial"/>
          <w:sz w:val="32"/>
          <w:szCs w:val="32"/>
        </w:rPr>
        <w:t xml:space="preserve"> an everlasting sign,</w:t>
      </w:r>
      <w:r w:rsidRPr="00094EDF">
        <w:rPr>
          <w:rStyle w:val="indent-1-breaks"/>
          <w:rFonts w:ascii="Arial" w:hAnsi="Arial" w:cs="Arial"/>
          <w:sz w:val="32"/>
          <w:szCs w:val="32"/>
        </w:rPr>
        <w:t> </w:t>
      </w:r>
      <w:r w:rsidRPr="00094EDF">
        <w:rPr>
          <w:rStyle w:val="text"/>
          <w:rFonts w:ascii="Arial" w:hAnsi="Arial" w:cs="Arial"/>
          <w:sz w:val="32"/>
          <w:szCs w:val="32"/>
        </w:rPr>
        <w:t>that will endure forever.”</w:t>
      </w:r>
    </w:p>
    <w:p w14:paraId="17C5887E" w14:textId="77777777" w:rsidR="00094EDF" w:rsidRPr="00094EDF" w:rsidRDefault="00094EDF" w:rsidP="00094EDF">
      <w:pPr>
        <w:rPr>
          <w:rFonts w:ascii="Arial" w:eastAsia="Calibri" w:hAnsi="Arial" w:cs="Arial"/>
          <w:b/>
          <w:bCs/>
          <w:sz w:val="32"/>
          <w:szCs w:val="32"/>
        </w:rPr>
      </w:pPr>
      <w:r w:rsidRPr="00094EDF">
        <w:rPr>
          <w:rFonts w:ascii="Arial" w:eastAsia="Calibri" w:hAnsi="Arial" w:cs="Arial"/>
          <w:color w:val="000000"/>
          <w:sz w:val="32"/>
          <w:szCs w:val="32"/>
        </w:rPr>
        <w:t>The words of God for the people of God</w:t>
      </w:r>
    </w:p>
    <w:p w14:paraId="1012135B" w14:textId="77777777" w:rsidR="00094EDF" w:rsidRPr="00094EDF" w:rsidRDefault="00094EDF" w:rsidP="00094EDF">
      <w:pPr>
        <w:shd w:val="clear" w:color="auto" w:fill="FFFFFF"/>
        <w:spacing w:before="100" w:beforeAutospacing="1" w:after="100" w:afterAutospacing="1" w:line="240" w:lineRule="auto"/>
        <w:rPr>
          <w:rFonts w:ascii="Arial" w:eastAsia="Times New Roman" w:hAnsi="Arial" w:cs="Arial"/>
          <w:color w:val="000000"/>
          <w:sz w:val="32"/>
          <w:szCs w:val="32"/>
        </w:rPr>
      </w:pPr>
      <w:r w:rsidRPr="00094EDF">
        <w:rPr>
          <w:rFonts w:ascii="Arial" w:eastAsia="Times New Roman" w:hAnsi="Arial" w:cs="Arial"/>
          <w:color w:val="000000"/>
          <w:sz w:val="32"/>
          <w:szCs w:val="32"/>
        </w:rPr>
        <w:tab/>
      </w:r>
      <w:r w:rsidRPr="00094EDF">
        <w:rPr>
          <w:rFonts w:ascii="Arial" w:eastAsia="Times New Roman" w:hAnsi="Arial" w:cs="Arial"/>
          <w:color w:val="000000"/>
          <w:sz w:val="32"/>
          <w:szCs w:val="32"/>
        </w:rPr>
        <w:tab/>
      </w:r>
      <w:r w:rsidRPr="00094EDF">
        <w:rPr>
          <w:rFonts w:ascii="Arial" w:eastAsia="Times New Roman" w:hAnsi="Arial" w:cs="Arial"/>
          <w:b/>
          <w:bCs/>
          <w:color w:val="000000"/>
          <w:sz w:val="32"/>
          <w:szCs w:val="32"/>
        </w:rPr>
        <w:t>Thanks be to God</w:t>
      </w:r>
      <w:r w:rsidRPr="00094EDF">
        <w:rPr>
          <w:rFonts w:ascii="Arial" w:eastAsia="Times New Roman" w:hAnsi="Arial" w:cs="Arial"/>
          <w:color w:val="000000"/>
          <w:sz w:val="32"/>
          <w:szCs w:val="32"/>
        </w:rPr>
        <w:t>. (Congregation)</w:t>
      </w:r>
    </w:p>
    <w:p w14:paraId="207D4BC6" w14:textId="233D8748" w:rsidR="00094EDF" w:rsidRPr="00094EDF" w:rsidRDefault="00094EDF" w:rsidP="00094EDF">
      <w:pPr>
        <w:rPr>
          <w:rFonts w:ascii="Arial" w:eastAsia="Calibri" w:hAnsi="Arial" w:cs="Arial"/>
          <w:sz w:val="32"/>
          <w:szCs w:val="32"/>
        </w:rPr>
      </w:pPr>
      <w:r w:rsidRPr="00094EDF">
        <w:rPr>
          <w:rFonts w:ascii="Arial" w:eastAsia="Calibri" w:hAnsi="Arial" w:cs="Arial"/>
          <w:sz w:val="32"/>
          <w:szCs w:val="32"/>
        </w:rPr>
        <w:tab/>
      </w:r>
    </w:p>
    <w:p w14:paraId="5B8E9F9D" w14:textId="77777777" w:rsidR="00BB5911" w:rsidRPr="00094EDF" w:rsidRDefault="00BB5911">
      <w:pPr>
        <w:rPr>
          <w:rFonts w:ascii="Arial" w:hAnsi="Arial" w:cs="Arial"/>
          <w:sz w:val="32"/>
          <w:szCs w:val="32"/>
        </w:rPr>
      </w:pPr>
    </w:p>
    <w:sectPr w:rsidR="00BB5911" w:rsidRPr="00094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DF"/>
    <w:rsid w:val="00094EDF"/>
    <w:rsid w:val="000B0166"/>
    <w:rsid w:val="00250829"/>
    <w:rsid w:val="006A5434"/>
    <w:rsid w:val="006C714E"/>
    <w:rsid w:val="008870B0"/>
    <w:rsid w:val="00BB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DD88"/>
  <w15:chartTrackingRefBased/>
  <w15:docId w15:val="{B8E6144F-532A-4E41-8D55-6C652C87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EDF"/>
    <w:pPr>
      <w:spacing w:line="256" w:lineRule="auto"/>
    </w:pPr>
    <w:rPr>
      <w:kern w:val="0"/>
      <w14:ligatures w14:val="none"/>
    </w:rPr>
  </w:style>
  <w:style w:type="paragraph" w:styleId="Heading1">
    <w:name w:val="heading 1"/>
    <w:basedOn w:val="Normal"/>
    <w:next w:val="Normal"/>
    <w:link w:val="Heading1Char"/>
    <w:uiPriority w:val="9"/>
    <w:qFormat/>
    <w:rsid w:val="00094EDF"/>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94EDF"/>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94EDF"/>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94EDF"/>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094EDF"/>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094EDF"/>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094EDF"/>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094EDF"/>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094EDF"/>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ED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94ED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94ED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94ED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94ED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94E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4E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4E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4EDF"/>
    <w:rPr>
      <w:rFonts w:eastAsiaTheme="majorEastAsia" w:cstheme="majorBidi"/>
      <w:color w:val="272727" w:themeColor="text1" w:themeTint="D8"/>
    </w:rPr>
  </w:style>
  <w:style w:type="paragraph" w:styleId="Title">
    <w:name w:val="Title"/>
    <w:basedOn w:val="Normal"/>
    <w:next w:val="Normal"/>
    <w:link w:val="TitleChar"/>
    <w:uiPriority w:val="10"/>
    <w:qFormat/>
    <w:rsid w:val="00094EDF"/>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94E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4EDF"/>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94E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94EDF"/>
    <w:pPr>
      <w:spacing w:before="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094EDF"/>
    <w:rPr>
      <w:i/>
      <w:iCs/>
      <w:color w:val="404040" w:themeColor="text1" w:themeTint="BF"/>
    </w:rPr>
  </w:style>
  <w:style w:type="paragraph" w:styleId="ListParagraph">
    <w:name w:val="List Paragraph"/>
    <w:basedOn w:val="Normal"/>
    <w:uiPriority w:val="34"/>
    <w:qFormat/>
    <w:rsid w:val="00094EDF"/>
    <w:pPr>
      <w:spacing w:line="259" w:lineRule="auto"/>
      <w:ind w:left="720"/>
      <w:contextualSpacing/>
    </w:pPr>
    <w:rPr>
      <w:kern w:val="2"/>
      <w14:ligatures w14:val="standardContextual"/>
    </w:rPr>
  </w:style>
  <w:style w:type="character" w:styleId="IntenseEmphasis">
    <w:name w:val="Intense Emphasis"/>
    <w:basedOn w:val="DefaultParagraphFont"/>
    <w:uiPriority w:val="21"/>
    <w:qFormat/>
    <w:rsid w:val="00094EDF"/>
    <w:rPr>
      <w:i/>
      <w:iCs/>
      <w:color w:val="0F4761" w:themeColor="accent1" w:themeShade="BF"/>
    </w:rPr>
  </w:style>
  <w:style w:type="paragraph" w:styleId="IntenseQuote">
    <w:name w:val="Intense Quote"/>
    <w:basedOn w:val="Normal"/>
    <w:next w:val="Normal"/>
    <w:link w:val="IntenseQuoteChar"/>
    <w:uiPriority w:val="30"/>
    <w:qFormat/>
    <w:rsid w:val="00094EDF"/>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094EDF"/>
    <w:rPr>
      <w:i/>
      <w:iCs/>
      <w:color w:val="0F4761" w:themeColor="accent1" w:themeShade="BF"/>
    </w:rPr>
  </w:style>
  <w:style w:type="character" w:styleId="IntenseReference">
    <w:name w:val="Intense Reference"/>
    <w:basedOn w:val="DefaultParagraphFont"/>
    <w:uiPriority w:val="32"/>
    <w:qFormat/>
    <w:rsid w:val="00094EDF"/>
    <w:rPr>
      <w:b/>
      <w:bCs/>
      <w:smallCaps/>
      <w:color w:val="0F4761" w:themeColor="accent1" w:themeShade="BF"/>
      <w:spacing w:val="5"/>
    </w:rPr>
  </w:style>
  <w:style w:type="character" w:customStyle="1" w:styleId="text">
    <w:name w:val="text"/>
    <w:basedOn w:val="DefaultParagraphFont"/>
    <w:rsid w:val="00094EDF"/>
  </w:style>
  <w:style w:type="character" w:customStyle="1" w:styleId="indent-1-breaks">
    <w:name w:val="indent-1-breaks"/>
    <w:basedOn w:val="DefaultParagraphFont"/>
    <w:rsid w:val="00094EDF"/>
  </w:style>
  <w:style w:type="character" w:customStyle="1" w:styleId="small-caps">
    <w:name w:val="small-caps"/>
    <w:basedOn w:val="DefaultParagraphFont"/>
    <w:rsid w:val="0009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985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Grossen</dc:creator>
  <cp:keywords/>
  <dc:description/>
  <cp:lastModifiedBy>Edie Grossen</cp:lastModifiedBy>
  <cp:revision>5</cp:revision>
  <dcterms:created xsi:type="dcterms:W3CDTF">2024-04-18T19:24:00Z</dcterms:created>
  <dcterms:modified xsi:type="dcterms:W3CDTF">2024-04-21T11:50:00Z</dcterms:modified>
</cp:coreProperties>
</file>